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sr-Cyrl-RS"/>
        </w:rPr>
        <w:id w:val="754333995"/>
        <w:docPartObj>
          <w:docPartGallery w:val="Cover Pages"/>
          <w:docPartUnique/>
        </w:docPartObj>
      </w:sdtPr>
      <w:sdtEndPr>
        <w:rPr>
          <w:color w:val="5B9BD5" w:themeColor="accent1"/>
        </w:rPr>
      </w:sdtEndPr>
      <w:sdtContent>
        <w:p w14:paraId="2950F98F" w14:textId="103330E1" w:rsidR="006C21DD" w:rsidRPr="00585D21" w:rsidRDefault="003F1876">
          <w:pPr>
            <w:rPr>
              <w:lang w:val="sr-Cyrl-RS"/>
            </w:rPr>
          </w:pPr>
          <w:r w:rsidRPr="00585D21">
            <w:rPr>
              <w:noProof/>
            </w:rPr>
            <mc:AlternateContent>
              <mc:Choice Requires="wps">
                <w:drawing>
                  <wp:anchor distT="0" distB="0" distL="114300" distR="114300" simplePos="0" relativeHeight="251660288" behindDoc="0" locked="0" layoutInCell="1" allowOverlap="1" wp14:anchorId="7C18A814" wp14:editId="4EF96A66">
                    <wp:simplePos x="0" y="0"/>
                    <wp:positionH relativeFrom="page">
                      <wp:posOffset>5513346</wp:posOffset>
                    </wp:positionH>
                    <wp:positionV relativeFrom="page">
                      <wp:posOffset>198783</wp:posOffset>
                    </wp:positionV>
                    <wp:extent cx="2230037" cy="9655810"/>
                    <wp:effectExtent l="0" t="0" r="0" b="254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0037"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8B60B7" w14:textId="1AFDDEF7" w:rsidR="003F1876" w:rsidRPr="0081005A" w:rsidRDefault="006F3FE6">
                                <w:pPr>
                                  <w:pStyle w:val="Subtitle"/>
                                  <w:rPr>
                                    <w:rFonts w:cstheme="minorBidi"/>
                                    <w:color w:val="FFFFFF" w:themeColor="background1"/>
                                    <w:sz w:val="22"/>
                                    <w:szCs w:val="22"/>
                                    <w:lang w:val="sr-Cyrl-RS"/>
                                  </w:rPr>
                                </w:pPr>
                                <w:sdt>
                                  <w:sdtPr>
                                    <w:rPr>
                                      <w:rFonts w:cstheme="minorBidi"/>
                                      <w:color w:val="FFFFFF" w:themeColor="background1"/>
                                      <w:sz w:val="22"/>
                                      <w:szCs w:val="22"/>
                                      <w:lang w:val="sr-Cyrl-RS"/>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r w:rsidR="001E0581" w:rsidRPr="0081005A">
                                      <w:rPr>
                                        <w:rFonts w:cstheme="minorBidi"/>
                                        <w:color w:val="FFFFFF" w:themeColor="background1"/>
                                        <w:sz w:val="22"/>
                                        <w:szCs w:val="22"/>
                                      </w:rPr>
                                      <w:t>Министарство државне управе и локалне самоуправе</w:t>
                                    </w:r>
                                  </w:sdtContent>
                                </w:sdt>
                              </w:p>
                              <w:p w14:paraId="40DE521F" w14:textId="77777777" w:rsidR="003F1876" w:rsidRDefault="003F1876">
                                <w:pPr>
                                  <w:pStyle w:val="Subtitle"/>
                                  <w:rPr>
                                    <w:rFonts w:cstheme="minorBidi"/>
                                    <w:color w:val="FFFFFF" w:themeColor="background1"/>
                                    <w:lang w:val="sr-Cyrl-RS"/>
                                  </w:rPr>
                                </w:pPr>
                              </w:p>
                              <w:p w14:paraId="2F24CAE9" w14:textId="77777777" w:rsidR="003F1876" w:rsidRDefault="003F1876">
                                <w:pPr>
                                  <w:pStyle w:val="Subtitle"/>
                                  <w:rPr>
                                    <w:rFonts w:cstheme="minorBidi"/>
                                    <w:color w:val="FFFFFF" w:themeColor="background1"/>
                                    <w:lang w:val="sr-Cyrl-RS"/>
                                  </w:rPr>
                                </w:pPr>
                                <w:bookmarkStart w:id="0" w:name="_GoBack"/>
                                <w:bookmarkEnd w:id="0"/>
                              </w:p>
                              <w:p w14:paraId="35C1A100" w14:textId="77777777" w:rsidR="003F1876" w:rsidRDefault="003F1876">
                                <w:pPr>
                                  <w:pStyle w:val="Subtitle"/>
                                  <w:rPr>
                                    <w:rFonts w:cstheme="minorBidi"/>
                                    <w:color w:val="FFFFFF" w:themeColor="background1"/>
                                    <w:lang w:val="sr-Cyrl-RS"/>
                                  </w:rPr>
                                </w:pPr>
                              </w:p>
                              <w:p w14:paraId="4A23547F" w14:textId="6AEF6DF9" w:rsidR="00ED343C" w:rsidRPr="0081005A" w:rsidRDefault="003F1876" w:rsidP="00786044">
                                <w:pPr>
                                  <w:pStyle w:val="Subtitle"/>
                                  <w:rPr>
                                    <w:rFonts w:cstheme="minorBidi"/>
                                    <w:color w:val="FFFFFF" w:themeColor="background1"/>
                                    <w:sz w:val="22"/>
                                    <w:szCs w:val="22"/>
                                    <w:lang w:val="sr-Cyrl-RS"/>
                                  </w:rPr>
                                </w:pPr>
                                <w:r w:rsidRPr="0081005A">
                                  <w:rPr>
                                    <w:rFonts w:cstheme="minorBidi"/>
                                    <w:color w:val="FFFFFF" w:themeColor="background1"/>
                                    <w:sz w:val="22"/>
                                    <w:szCs w:val="22"/>
                                    <w:lang w:val="sr-Cyrl-RS"/>
                                  </w:rPr>
                                  <w:t>Београд,</w:t>
                                </w:r>
                                <w:r w:rsidR="00786044" w:rsidRPr="0081005A">
                                  <w:rPr>
                                    <w:rFonts w:cstheme="minorBidi"/>
                                    <w:color w:val="FFFFFF" w:themeColor="background1"/>
                                    <w:sz w:val="22"/>
                                    <w:szCs w:val="22"/>
                                    <w:lang w:val="sr-Cyrl-RS"/>
                                  </w:rPr>
                                  <w:t xml:space="preserve"> окто</w:t>
                                </w:r>
                                <w:r w:rsidRPr="0081005A">
                                  <w:rPr>
                                    <w:rFonts w:cstheme="minorBidi"/>
                                    <w:color w:val="FFFFFF" w:themeColor="background1"/>
                                    <w:sz w:val="22"/>
                                    <w:szCs w:val="22"/>
                                    <w:lang w:val="sr-Cyrl-RS"/>
                                  </w:rPr>
                                  <w:t>бар</w:t>
                                </w:r>
                                <w:r w:rsidR="00786044" w:rsidRPr="0081005A">
                                  <w:rPr>
                                    <w:rFonts w:cstheme="minorBidi"/>
                                    <w:color w:val="FFFFFF" w:themeColor="background1"/>
                                    <w:sz w:val="22"/>
                                    <w:szCs w:val="22"/>
                                    <w:lang w:val="sr-Cyrl-RS"/>
                                  </w:rPr>
                                  <w:t xml:space="preserve"> </w:t>
                                </w:r>
                                <w:r w:rsidR="001E0581" w:rsidRPr="0081005A">
                                  <w:rPr>
                                    <w:rFonts w:cstheme="minorBidi"/>
                                    <w:color w:val="FFFFFF" w:themeColor="background1"/>
                                    <w:sz w:val="22"/>
                                    <w:szCs w:val="22"/>
                                    <w:lang w:val="sr-Cyrl-RS"/>
                                  </w:rPr>
                                  <w:t>2025. година</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w14:anchorId="7C18A814" id="Rectangle 268" o:spid="_x0000_s1026" style="position:absolute;margin-left:434.1pt;margin-top:15.65pt;width:175.6pt;height:760.3pt;z-index:251660288;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" fillcolor="#44546a [3215]" stroked="f" strokeweight="1pt">
                    <v:path arrowok="t"/>
                    <v:textbox inset="14.4pt,,14.4pt">
                      <w:txbxContent>
                        <w:p w14:paraId="0B8B60B7" w14:textId="1AFDDEF7" w:rsidR="003F1876" w:rsidRPr="0081005A" w:rsidRDefault="006F3FE6">
                          <w:pPr>
                            <w:pStyle w:val="Subtitle"/>
                            <w:rPr>
                              <w:rFonts w:cstheme="minorBidi"/>
                              <w:color w:val="FFFFFF" w:themeColor="background1"/>
                              <w:sz w:val="22"/>
                              <w:szCs w:val="22"/>
                              <w:lang w:val="sr-Cyrl-RS"/>
                            </w:rPr>
                          </w:pPr>
                          <w:sdt>
                            <w:sdtPr>
                              <w:rPr>
                                <w:rFonts w:cstheme="minorBidi"/>
                                <w:color w:val="FFFFFF" w:themeColor="background1"/>
                                <w:sz w:val="22"/>
                                <w:szCs w:val="22"/>
                                <w:lang w:val="sr-Cyrl-RS"/>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r w:rsidR="001E0581" w:rsidRPr="0081005A">
                                <w:rPr>
                                  <w:rFonts w:cstheme="minorBidi"/>
                                  <w:color w:val="FFFFFF" w:themeColor="background1"/>
                                  <w:sz w:val="22"/>
                                  <w:szCs w:val="22"/>
                                </w:rPr>
                                <w:t>Министарство државне управе и локалне самоуправе</w:t>
                              </w:r>
                            </w:sdtContent>
                          </w:sdt>
                        </w:p>
                        <w:p w14:paraId="40DE521F" w14:textId="77777777" w:rsidR="003F1876" w:rsidRDefault="003F1876">
                          <w:pPr>
                            <w:pStyle w:val="Subtitle"/>
                            <w:rPr>
                              <w:rFonts w:cstheme="minorBidi"/>
                              <w:color w:val="FFFFFF" w:themeColor="background1"/>
                              <w:lang w:val="sr-Cyrl-RS"/>
                            </w:rPr>
                          </w:pPr>
                        </w:p>
                        <w:p w14:paraId="2F24CAE9" w14:textId="77777777" w:rsidR="003F1876" w:rsidRDefault="003F1876">
                          <w:pPr>
                            <w:pStyle w:val="Subtitle"/>
                            <w:rPr>
                              <w:rFonts w:cstheme="minorBidi"/>
                              <w:color w:val="FFFFFF" w:themeColor="background1"/>
                              <w:lang w:val="sr-Cyrl-RS"/>
                            </w:rPr>
                          </w:pPr>
                          <w:bookmarkStart w:id="1" w:name="_GoBack"/>
                          <w:bookmarkEnd w:id="1"/>
                        </w:p>
                        <w:p w14:paraId="35C1A100" w14:textId="77777777" w:rsidR="003F1876" w:rsidRDefault="003F1876">
                          <w:pPr>
                            <w:pStyle w:val="Subtitle"/>
                            <w:rPr>
                              <w:rFonts w:cstheme="minorBidi"/>
                              <w:color w:val="FFFFFF" w:themeColor="background1"/>
                              <w:lang w:val="sr-Cyrl-RS"/>
                            </w:rPr>
                          </w:pPr>
                        </w:p>
                        <w:p w14:paraId="4A23547F" w14:textId="6AEF6DF9" w:rsidR="00ED343C" w:rsidRPr="0081005A" w:rsidRDefault="003F1876" w:rsidP="00786044">
                          <w:pPr>
                            <w:pStyle w:val="Subtitle"/>
                            <w:rPr>
                              <w:rFonts w:cstheme="minorBidi"/>
                              <w:color w:val="FFFFFF" w:themeColor="background1"/>
                              <w:sz w:val="22"/>
                              <w:szCs w:val="22"/>
                              <w:lang w:val="sr-Cyrl-RS"/>
                            </w:rPr>
                          </w:pPr>
                          <w:r w:rsidRPr="0081005A">
                            <w:rPr>
                              <w:rFonts w:cstheme="minorBidi"/>
                              <w:color w:val="FFFFFF" w:themeColor="background1"/>
                              <w:sz w:val="22"/>
                              <w:szCs w:val="22"/>
                              <w:lang w:val="sr-Cyrl-RS"/>
                            </w:rPr>
                            <w:t>Београд,</w:t>
                          </w:r>
                          <w:r w:rsidR="00786044" w:rsidRPr="0081005A">
                            <w:rPr>
                              <w:rFonts w:cstheme="minorBidi"/>
                              <w:color w:val="FFFFFF" w:themeColor="background1"/>
                              <w:sz w:val="22"/>
                              <w:szCs w:val="22"/>
                              <w:lang w:val="sr-Cyrl-RS"/>
                            </w:rPr>
                            <w:t xml:space="preserve"> окто</w:t>
                          </w:r>
                          <w:r w:rsidRPr="0081005A">
                            <w:rPr>
                              <w:rFonts w:cstheme="minorBidi"/>
                              <w:color w:val="FFFFFF" w:themeColor="background1"/>
                              <w:sz w:val="22"/>
                              <w:szCs w:val="22"/>
                              <w:lang w:val="sr-Cyrl-RS"/>
                            </w:rPr>
                            <w:t>бар</w:t>
                          </w:r>
                          <w:r w:rsidR="00786044" w:rsidRPr="0081005A">
                            <w:rPr>
                              <w:rFonts w:cstheme="minorBidi"/>
                              <w:color w:val="FFFFFF" w:themeColor="background1"/>
                              <w:sz w:val="22"/>
                              <w:szCs w:val="22"/>
                              <w:lang w:val="sr-Cyrl-RS"/>
                            </w:rPr>
                            <w:t xml:space="preserve"> </w:t>
                          </w:r>
                          <w:r w:rsidR="001E0581" w:rsidRPr="0081005A">
                            <w:rPr>
                              <w:rFonts w:cstheme="minorBidi"/>
                              <w:color w:val="FFFFFF" w:themeColor="background1"/>
                              <w:sz w:val="22"/>
                              <w:szCs w:val="22"/>
                              <w:lang w:val="sr-Cyrl-RS"/>
                            </w:rPr>
                            <w:t>2025. година</w:t>
                          </w:r>
                        </w:p>
                      </w:txbxContent>
                    </v:textbox>
                    <w10:wrap anchorx="page" anchory="page"/>
                  </v:rect>
                </w:pict>
              </mc:Fallback>
            </mc:AlternateContent>
          </w:r>
          <w:r w:rsidR="006C21DD" w:rsidRPr="00585D21">
            <w:rPr>
              <w:noProof/>
            </w:rPr>
            <mc:AlternateContent>
              <mc:Choice Requires="wps">
                <w:drawing>
                  <wp:anchor distT="0" distB="0" distL="114300" distR="114300" simplePos="0" relativeHeight="251659264" behindDoc="0" locked="0" layoutInCell="1" allowOverlap="1" wp14:anchorId="0B7D6F79" wp14:editId="16D5034F">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rFonts w:ascii="Times New Roman" w:hAnsi="Times New Roman" w:cs="Times New Roman"/>
                                    <w:color w:val="auto"/>
                                    <w:sz w:val="32"/>
                                    <w:szCs w:val="3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00D5F478" w14:textId="144BE4CB" w:rsidR="00ED343C" w:rsidRPr="006C21DD" w:rsidRDefault="00ED343C">
                                    <w:pPr>
                                      <w:pStyle w:val="Title"/>
                                      <w:jc w:val="right"/>
                                      <w:rPr>
                                        <w:caps/>
                                        <w:color w:val="auto"/>
                                      </w:rPr>
                                    </w:pPr>
                                    <w:r w:rsidRPr="006C21DD">
                                      <w:rPr>
                                        <w:rFonts w:ascii="Times New Roman" w:hAnsi="Times New Roman" w:cs="Times New Roman"/>
                                        <w:color w:val="auto"/>
                                        <w:sz w:val="32"/>
                                        <w:szCs w:val="3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ПРИТУЖБА НА РАД ОРГАНА ДРЖАВНЕ УПРАВЕ И НА НЕПРАВИЛАН ОДНОС ЗАПОСЛЕНИХ</w:t>
                                    </w:r>
                                  </w:p>
                                </w:sdtContent>
                              </w:sdt>
                              <w:p w14:paraId="2B105BFD" w14:textId="77777777" w:rsidR="00ED343C" w:rsidRPr="006C21DD" w:rsidRDefault="00ED343C">
                                <w:pPr>
                                  <w:spacing w:before="240"/>
                                  <w:ind w:left="720"/>
                                  <w:jc w:val="right"/>
                                </w:pPr>
                              </w:p>
                              <w:sdt>
                                <w:sdtPr>
                                  <w:rPr>
                                    <w:rFonts w:asciiTheme="majorHAnsi" w:eastAsiaTheme="majorEastAsia" w:hAnsiTheme="majorHAnsi" w:cstheme="majorBidi"/>
                                    <w:sz w:val="24"/>
                                    <w:szCs w:val="24"/>
                                    <w:lang w:val="sr-Cyrl-RS"/>
                                  </w:rPr>
                                  <w:alias w:val="Abstract"/>
                                  <w:id w:val="-1812170092"/>
                                  <w:dataBinding w:prefixMappings="xmlns:ns0='http://schemas.microsoft.com/office/2006/coverPageProps'" w:xpath="/ns0:CoverPageProperties[1]/ns0:Abstract[1]" w:storeItemID="{55AF091B-3C7A-41E3-B477-F2FDAA23CFDA}"/>
                                  <w:text/>
                                </w:sdtPr>
                                <w:sdtEndPr/>
                                <w:sdtContent>
                                  <w:p w14:paraId="2DA5BBD3" w14:textId="358CCDBF" w:rsidR="00ED343C" w:rsidRPr="006C21DD" w:rsidRDefault="00ED343C">
                                    <w:pPr>
                                      <w:spacing w:before="240"/>
                                      <w:ind w:left="1008"/>
                                      <w:jc w:val="right"/>
                                    </w:pPr>
                                    <w:r w:rsidRPr="006C21DD">
                                      <w:rPr>
                                        <w:rFonts w:asciiTheme="majorHAnsi" w:eastAsiaTheme="majorEastAsia" w:hAnsiTheme="majorHAnsi" w:cstheme="majorBidi"/>
                                        <w:sz w:val="24"/>
                                        <w:szCs w:val="24"/>
                                        <w:lang w:val="sr-Cyrl-RS"/>
                                      </w:rPr>
                                      <w:t>Овај документ урађен је уз подршку пројекта немачке развојне сарадње „Подршка реформи јавне управе у процесу приступања ЕУ“ (PAR2EU) који имплементира Немачка организација за међународну сарадњу (Deutsche Gesellschaft für Internationale Zusammenarbeit (GIZ) GmbH) - ГИЗ</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0B7D6F79" id="Rectangle 16" o:spid="_x0000_s1027"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" fillcolor="#5b9bd5 [3204]" stroked="f">
                    <v:path arrowok="t"/>
                    <v:textbox inset="21.6pt,1in,21.6pt">
                      <w:txbxContent>
                        <w:sdt>
                          <w:sdtPr>
                            <w:rPr>
                              <w:rFonts w:ascii="Times New Roman" w:hAnsi="Times New Roman" w:cs="Times New Roman"/>
                              <w:color w:val="auto"/>
                              <w:sz w:val="32"/>
                              <w:szCs w:val="3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00D5F478" w14:textId="144BE4CB" w:rsidR="00ED343C" w:rsidRPr="006C21DD" w:rsidRDefault="00ED343C">
                              <w:pPr>
                                <w:pStyle w:val="Title"/>
                                <w:jc w:val="right"/>
                                <w:rPr>
                                  <w:caps/>
                                  <w:color w:val="auto"/>
                                </w:rPr>
                              </w:pPr>
                              <w:r w:rsidRPr="006C21DD">
                                <w:rPr>
                                  <w:rFonts w:ascii="Times New Roman" w:hAnsi="Times New Roman" w:cs="Times New Roman"/>
                                  <w:color w:val="auto"/>
                                  <w:sz w:val="32"/>
                                  <w:szCs w:val="3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ПРИТУЖБА НА РАД ОРГАНА ДРЖАВНЕ УПРАВЕ И НА НЕПРАВИЛАН ОДНОС ЗАПОСЛЕНИХ</w:t>
                              </w:r>
                            </w:p>
                          </w:sdtContent>
                        </w:sdt>
                        <w:p w14:paraId="2B105BFD" w14:textId="77777777" w:rsidR="00ED343C" w:rsidRPr="006C21DD" w:rsidRDefault="00ED343C">
                          <w:pPr>
                            <w:spacing w:before="240"/>
                            <w:ind w:left="720"/>
                            <w:jc w:val="right"/>
                          </w:pPr>
                        </w:p>
                        <w:sdt>
                          <w:sdtPr>
                            <w:rPr>
                              <w:rFonts w:asciiTheme="majorHAnsi" w:eastAsiaTheme="majorEastAsia" w:hAnsiTheme="majorHAnsi" w:cstheme="majorBidi"/>
                              <w:sz w:val="24"/>
                              <w:szCs w:val="24"/>
                              <w:lang w:val="sr-Cyrl-RS"/>
                            </w:rPr>
                            <w:alias w:val="Abstract"/>
                            <w:id w:val="-1812170092"/>
                            <w:dataBinding w:prefixMappings="xmlns:ns0='http://schemas.microsoft.com/office/2006/coverPageProps'" w:xpath="/ns0:CoverPageProperties[1]/ns0:Abstract[1]" w:storeItemID="{55AF091B-3C7A-41E3-B477-F2FDAA23CFDA}"/>
                            <w:text/>
                          </w:sdtPr>
                          <w:sdtEndPr/>
                          <w:sdtContent>
                            <w:p w14:paraId="2DA5BBD3" w14:textId="358CCDBF" w:rsidR="00ED343C" w:rsidRPr="006C21DD" w:rsidRDefault="00ED343C">
                              <w:pPr>
                                <w:spacing w:before="240"/>
                                <w:ind w:left="1008"/>
                                <w:jc w:val="right"/>
                              </w:pPr>
                              <w:r w:rsidRPr="006C21DD">
                                <w:rPr>
                                  <w:rFonts w:asciiTheme="majorHAnsi" w:eastAsiaTheme="majorEastAsia" w:hAnsiTheme="majorHAnsi" w:cstheme="majorBidi"/>
                                  <w:sz w:val="24"/>
                                  <w:szCs w:val="24"/>
                                  <w:lang w:val="sr-Cyrl-RS"/>
                                </w:rPr>
                                <w:t>Овај документ урађен је уз подршку пројекта немачке развојне сарадње „Подршка реформи јавне управе у процесу приступања ЕУ“ (PAR2EU) који имплементира Немачка организација за међународну сарадњу (Deutsche Gesellschaft für Internationale Zusammenarbeit (GIZ) GmbH) - ГИЗ</w:t>
                              </w:r>
                            </w:p>
                          </w:sdtContent>
                        </w:sdt>
                      </w:txbxContent>
                    </v:textbox>
                    <w10:wrap anchorx="page" anchory="page"/>
                  </v:rect>
                </w:pict>
              </mc:Fallback>
            </mc:AlternateContent>
          </w:r>
        </w:p>
        <w:p w14:paraId="2282B599" w14:textId="77777777" w:rsidR="006C21DD" w:rsidRPr="00585D21" w:rsidRDefault="006C21DD">
          <w:pPr>
            <w:rPr>
              <w:lang w:val="sr-Cyrl-RS"/>
            </w:rPr>
          </w:pPr>
        </w:p>
        <w:p w14:paraId="02C9D0CD" w14:textId="692C2A25" w:rsidR="004500D0" w:rsidRPr="003F1876" w:rsidRDefault="006C21DD" w:rsidP="003F1876">
          <w:pPr>
            <w:rPr>
              <w:color w:val="5B9BD5" w:themeColor="accent1"/>
              <w:lang w:val="sr-Cyrl-RS"/>
            </w:rPr>
          </w:pPr>
          <w:r w:rsidRPr="00585D21">
            <w:rPr>
              <w:color w:val="5B9BD5" w:themeColor="accent1"/>
              <w:lang w:val="sr-Cyrl-RS"/>
            </w:rPr>
            <w:br w:type="page"/>
          </w:r>
        </w:p>
      </w:sdtContent>
    </w:sdt>
    <w:p w14:paraId="4B407AF9" w14:textId="20E27780" w:rsidR="004500D0" w:rsidRPr="00585D21" w:rsidRDefault="002603A4" w:rsidP="002603A4">
      <w:pPr>
        <w:pStyle w:val="Heading1"/>
        <w:spacing w:after="120"/>
        <w:rPr>
          <w:lang w:val="sr-Cyrl-RS"/>
        </w:rPr>
      </w:pPr>
      <w:bookmarkStart w:id="2" w:name="_Toc183996172"/>
      <w:bookmarkStart w:id="3" w:name="_Toc195269008"/>
      <w:r w:rsidRPr="00585D21">
        <w:rPr>
          <w:lang w:val="sr-Cyrl-RS"/>
        </w:rPr>
        <w:lastRenderedPageBreak/>
        <w:t>Увод</w:t>
      </w:r>
      <w:bookmarkEnd w:id="2"/>
      <w:bookmarkEnd w:id="3"/>
    </w:p>
    <w:p w14:paraId="0D208DFC" w14:textId="77777777" w:rsidR="00BC0E35" w:rsidRPr="00585D21" w:rsidRDefault="00BC0E35" w:rsidP="002603A4">
      <w:pPr>
        <w:rPr>
          <w:lang w:val="sr-Cyrl-RS"/>
        </w:rPr>
      </w:pPr>
    </w:p>
    <w:p w14:paraId="26F1223F" w14:textId="65C8E4D9" w:rsidR="004500D0" w:rsidRPr="00585D21" w:rsidRDefault="003E0742" w:rsidP="002603A4">
      <w:pPr>
        <w:jc w:val="both"/>
        <w:rPr>
          <w:rFonts w:ascii="Times New Roman" w:hAnsi="Times New Roman" w:cs="Times New Roman"/>
          <w:sz w:val="24"/>
          <w:szCs w:val="24"/>
          <w:lang w:val="sr-Cyrl-RS"/>
        </w:rPr>
      </w:pPr>
      <w:r w:rsidRPr="00585D21">
        <w:rPr>
          <w:rFonts w:ascii="Times New Roman" w:hAnsi="Times New Roman" w:cs="Times New Roman"/>
          <w:sz w:val="24"/>
          <w:szCs w:val="24"/>
          <w:lang w:val="sr-Cyrl-RS"/>
        </w:rPr>
        <w:t xml:space="preserve">Законом о државној управи („Службени гласник РС”, бр. 79/05, 101/07, 95/10, 99/14, 30/18 – др. закон и 47/18, у даљем тексту: Закон), у оквиру одељка </w:t>
      </w:r>
      <w:r w:rsidR="00D32616" w:rsidRPr="00D32616">
        <w:rPr>
          <w:rFonts w:ascii="Times New Roman" w:hAnsi="Times New Roman" w:cs="Times New Roman"/>
          <w:sz w:val="24"/>
          <w:szCs w:val="24"/>
        </w:rPr>
        <w:t>I</w:t>
      </w:r>
      <w:r w:rsidRPr="00D32616">
        <w:rPr>
          <w:rFonts w:ascii="Times New Roman" w:hAnsi="Times New Roman" w:cs="Times New Roman"/>
          <w:sz w:val="24"/>
          <w:szCs w:val="24"/>
          <w:lang w:val="sr-Cyrl-RS"/>
        </w:rPr>
        <w:t>X</w:t>
      </w:r>
      <w:r w:rsidRPr="00585D21">
        <w:rPr>
          <w:rFonts w:ascii="Times New Roman" w:hAnsi="Times New Roman" w:cs="Times New Roman"/>
          <w:sz w:val="24"/>
          <w:szCs w:val="24"/>
          <w:lang w:val="sr-Cyrl-RS"/>
        </w:rPr>
        <w:t xml:space="preserve"> ЈАВНОСТ РАДА И ОДНОСИ СА ГРАЂАНИМА, уређено је поступање органа државне управе са </w:t>
      </w:r>
      <w:r w:rsidR="004500D0" w:rsidRPr="00585D21">
        <w:rPr>
          <w:rFonts w:ascii="Times New Roman" w:hAnsi="Times New Roman" w:cs="Times New Roman"/>
          <w:sz w:val="24"/>
          <w:szCs w:val="24"/>
          <w:lang w:val="sr-Cyrl-RS"/>
        </w:rPr>
        <w:t>притужб</w:t>
      </w:r>
      <w:r w:rsidRPr="00585D21">
        <w:rPr>
          <w:rFonts w:ascii="Times New Roman" w:hAnsi="Times New Roman" w:cs="Times New Roman"/>
          <w:sz w:val="24"/>
          <w:szCs w:val="24"/>
          <w:lang w:val="sr-Cyrl-RS"/>
        </w:rPr>
        <w:t>ама</w:t>
      </w:r>
      <w:r w:rsidR="004500D0" w:rsidRPr="00585D21">
        <w:rPr>
          <w:rFonts w:ascii="Times New Roman" w:hAnsi="Times New Roman" w:cs="Times New Roman"/>
          <w:sz w:val="24"/>
          <w:szCs w:val="24"/>
          <w:lang w:val="sr-Cyrl-RS"/>
        </w:rPr>
        <w:t xml:space="preserve"> </w:t>
      </w:r>
      <w:r w:rsidRPr="00585D21">
        <w:rPr>
          <w:rFonts w:ascii="Times New Roman" w:hAnsi="Times New Roman" w:cs="Times New Roman"/>
          <w:sz w:val="24"/>
          <w:szCs w:val="24"/>
          <w:lang w:val="sr-Cyrl-RS"/>
        </w:rPr>
        <w:t>к</w:t>
      </w:r>
      <w:r w:rsidR="001E2FAD">
        <w:rPr>
          <w:rFonts w:ascii="Times New Roman" w:hAnsi="Times New Roman" w:cs="Times New Roman"/>
          <w:sz w:val="24"/>
          <w:szCs w:val="24"/>
          <w:lang w:val="sr-Cyrl-RS"/>
        </w:rPr>
        <w:t>оје добијају на свој рад и на нe</w:t>
      </w:r>
      <w:r w:rsidRPr="00585D21">
        <w:rPr>
          <w:rFonts w:ascii="Times New Roman" w:hAnsi="Times New Roman" w:cs="Times New Roman"/>
          <w:sz w:val="24"/>
          <w:szCs w:val="24"/>
          <w:lang w:val="sr-Cyrl-RS"/>
        </w:rPr>
        <w:t>правилан однос запослених.</w:t>
      </w:r>
      <w:r w:rsidR="00E12FDF" w:rsidRPr="00585D21">
        <w:rPr>
          <w:rStyle w:val="FootnoteReference"/>
          <w:rFonts w:ascii="Times New Roman" w:hAnsi="Times New Roman" w:cs="Times New Roman"/>
          <w:sz w:val="24"/>
          <w:szCs w:val="24"/>
          <w:lang w:val="sr-Cyrl-RS"/>
        </w:rPr>
        <w:footnoteReference w:id="1"/>
      </w:r>
    </w:p>
    <w:p w14:paraId="0FAA82A3" w14:textId="32B295F6" w:rsidR="00351A89" w:rsidRPr="00585D21" w:rsidRDefault="004500D0" w:rsidP="002603A4">
      <w:pPr>
        <w:jc w:val="both"/>
        <w:rPr>
          <w:rFonts w:ascii="Times New Roman" w:hAnsi="Times New Roman" w:cs="Times New Roman"/>
          <w:b/>
          <w:bCs/>
          <w:sz w:val="24"/>
          <w:szCs w:val="24"/>
          <w:lang w:val="sr-Cyrl-RS"/>
        </w:rPr>
      </w:pPr>
      <w:r w:rsidRPr="00585D21">
        <w:rPr>
          <w:rFonts w:ascii="Times New Roman" w:hAnsi="Times New Roman" w:cs="Times New Roman"/>
          <w:b/>
          <w:bCs/>
          <w:sz w:val="24"/>
          <w:szCs w:val="24"/>
          <w:lang w:val="sr-Cyrl-RS"/>
        </w:rPr>
        <w:t xml:space="preserve">Притужба представља </w:t>
      </w:r>
      <w:r w:rsidR="003E0742" w:rsidRPr="00585D21">
        <w:rPr>
          <w:rFonts w:ascii="Times New Roman" w:hAnsi="Times New Roman" w:cs="Times New Roman"/>
          <w:b/>
          <w:bCs/>
          <w:sz w:val="24"/>
          <w:szCs w:val="24"/>
          <w:lang w:val="sr-Cyrl-RS"/>
        </w:rPr>
        <w:t xml:space="preserve">правно </w:t>
      </w:r>
      <w:r w:rsidRPr="00585D21">
        <w:rPr>
          <w:rFonts w:ascii="Times New Roman" w:hAnsi="Times New Roman" w:cs="Times New Roman"/>
          <w:b/>
          <w:bCs/>
          <w:sz w:val="24"/>
          <w:szCs w:val="24"/>
          <w:lang w:val="sr-Cyrl-RS"/>
        </w:rPr>
        <w:t xml:space="preserve">средство помоћу којег </w:t>
      </w:r>
      <w:r w:rsidR="004D3D73" w:rsidRPr="00585D21">
        <w:rPr>
          <w:rFonts w:ascii="Times New Roman" w:hAnsi="Times New Roman" w:cs="Times New Roman"/>
          <w:b/>
          <w:bCs/>
          <w:sz w:val="24"/>
          <w:szCs w:val="24"/>
          <w:lang w:val="sr-Cyrl-RS"/>
        </w:rPr>
        <w:t xml:space="preserve">заинтересована лица </w:t>
      </w:r>
      <w:r w:rsidRPr="00585D21">
        <w:rPr>
          <w:rFonts w:ascii="Times New Roman" w:hAnsi="Times New Roman" w:cs="Times New Roman"/>
          <w:b/>
          <w:bCs/>
          <w:sz w:val="24"/>
          <w:szCs w:val="24"/>
          <w:lang w:val="sr-Cyrl-RS"/>
        </w:rPr>
        <w:t xml:space="preserve">могу </w:t>
      </w:r>
      <w:r w:rsidR="00351A89" w:rsidRPr="00585D21">
        <w:rPr>
          <w:rFonts w:ascii="Times New Roman" w:hAnsi="Times New Roman" w:cs="Times New Roman"/>
          <w:b/>
          <w:bCs/>
          <w:sz w:val="24"/>
          <w:szCs w:val="24"/>
          <w:lang w:val="sr-Cyrl-RS"/>
        </w:rPr>
        <w:t>изнети пр</w:t>
      </w:r>
      <w:r w:rsidR="00351A89" w:rsidRPr="00067375">
        <w:rPr>
          <w:rFonts w:ascii="Times New Roman" w:hAnsi="Times New Roman" w:cs="Times New Roman"/>
          <w:b/>
          <w:bCs/>
          <w:sz w:val="24"/>
          <w:szCs w:val="24"/>
          <w:lang w:val="sr-Cyrl-RS"/>
        </w:rPr>
        <w:t>и</w:t>
      </w:r>
      <w:r w:rsidR="00984309" w:rsidRPr="00067375">
        <w:rPr>
          <w:rFonts w:ascii="Times New Roman" w:hAnsi="Times New Roman" w:cs="Times New Roman"/>
          <w:b/>
          <w:bCs/>
          <w:sz w:val="24"/>
          <w:szCs w:val="24"/>
          <w:lang w:val="sr-Cyrl-RS"/>
        </w:rPr>
        <w:t>м</w:t>
      </w:r>
      <w:r w:rsidR="00351A89" w:rsidRPr="00067375">
        <w:rPr>
          <w:rFonts w:ascii="Times New Roman" w:hAnsi="Times New Roman" w:cs="Times New Roman"/>
          <w:b/>
          <w:bCs/>
          <w:sz w:val="24"/>
          <w:szCs w:val="24"/>
          <w:lang w:val="sr-Cyrl-RS"/>
        </w:rPr>
        <w:t>ед</w:t>
      </w:r>
      <w:r w:rsidR="00351A89" w:rsidRPr="00585D21">
        <w:rPr>
          <w:rFonts w:ascii="Times New Roman" w:hAnsi="Times New Roman" w:cs="Times New Roman"/>
          <w:b/>
          <w:bCs/>
          <w:sz w:val="24"/>
          <w:szCs w:val="24"/>
          <w:lang w:val="sr-Cyrl-RS"/>
        </w:rPr>
        <w:t xml:space="preserve">бе на рад органа или на </w:t>
      </w:r>
      <w:r w:rsidR="004D3D73" w:rsidRPr="00585D21">
        <w:rPr>
          <w:rFonts w:ascii="Times New Roman" w:hAnsi="Times New Roman" w:cs="Times New Roman"/>
          <w:b/>
          <w:bCs/>
          <w:sz w:val="24"/>
          <w:szCs w:val="24"/>
          <w:lang w:val="sr-Cyrl-RS"/>
        </w:rPr>
        <w:t>неправил</w:t>
      </w:r>
      <w:r w:rsidR="00351A89" w:rsidRPr="00585D21">
        <w:rPr>
          <w:rFonts w:ascii="Times New Roman" w:hAnsi="Times New Roman" w:cs="Times New Roman"/>
          <w:b/>
          <w:bCs/>
          <w:sz w:val="24"/>
          <w:szCs w:val="24"/>
          <w:lang w:val="sr-Cyrl-RS"/>
        </w:rPr>
        <w:t>а</w:t>
      </w:r>
      <w:r w:rsidR="004D3D73" w:rsidRPr="00585D21">
        <w:rPr>
          <w:rFonts w:ascii="Times New Roman" w:hAnsi="Times New Roman" w:cs="Times New Roman"/>
          <w:b/>
          <w:bCs/>
          <w:sz w:val="24"/>
          <w:szCs w:val="24"/>
          <w:lang w:val="sr-Cyrl-RS"/>
        </w:rPr>
        <w:t>н</w:t>
      </w:r>
      <w:r w:rsidR="00351A89" w:rsidRPr="00585D21">
        <w:rPr>
          <w:rFonts w:ascii="Times New Roman" w:hAnsi="Times New Roman" w:cs="Times New Roman"/>
          <w:b/>
          <w:bCs/>
          <w:sz w:val="24"/>
          <w:szCs w:val="24"/>
          <w:lang w:val="sr-Cyrl-RS"/>
        </w:rPr>
        <w:t xml:space="preserve"> однос з</w:t>
      </w:r>
      <w:r w:rsidRPr="00585D21">
        <w:rPr>
          <w:rFonts w:ascii="Times New Roman" w:hAnsi="Times New Roman" w:cs="Times New Roman"/>
          <w:b/>
          <w:bCs/>
          <w:sz w:val="24"/>
          <w:szCs w:val="24"/>
          <w:lang w:val="sr-Cyrl-RS"/>
        </w:rPr>
        <w:t>апослених у орган</w:t>
      </w:r>
      <w:r w:rsidR="004D3D73" w:rsidRPr="00585D21">
        <w:rPr>
          <w:rFonts w:ascii="Times New Roman" w:hAnsi="Times New Roman" w:cs="Times New Roman"/>
          <w:b/>
          <w:bCs/>
          <w:sz w:val="24"/>
          <w:szCs w:val="24"/>
          <w:lang w:val="sr-Cyrl-RS"/>
        </w:rPr>
        <w:t>у</w:t>
      </w:r>
      <w:r w:rsidRPr="00585D21">
        <w:rPr>
          <w:rFonts w:ascii="Times New Roman" w:hAnsi="Times New Roman" w:cs="Times New Roman"/>
          <w:b/>
          <w:bCs/>
          <w:sz w:val="24"/>
          <w:szCs w:val="24"/>
          <w:lang w:val="sr-Cyrl-RS"/>
        </w:rPr>
        <w:t xml:space="preserve"> државне управе. </w:t>
      </w:r>
    </w:p>
    <w:p w14:paraId="0BBB864F" w14:textId="2726F226" w:rsidR="004500D0" w:rsidRPr="00585D21" w:rsidRDefault="00351A89" w:rsidP="002603A4">
      <w:pPr>
        <w:jc w:val="both"/>
        <w:rPr>
          <w:rFonts w:ascii="Times New Roman" w:hAnsi="Times New Roman" w:cs="Times New Roman"/>
          <w:sz w:val="24"/>
          <w:szCs w:val="24"/>
          <w:lang w:val="sr-Cyrl-RS"/>
        </w:rPr>
      </w:pPr>
      <w:r w:rsidRPr="00585D21">
        <w:rPr>
          <w:rFonts w:ascii="Times New Roman" w:hAnsi="Times New Roman" w:cs="Times New Roman"/>
          <w:sz w:val="24"/>
          <w:szCs w:val="24"/>
          <w:lang w:val="sr-Cyrl-RS"/>
        </w:rPr>
        <w:t>Тиме притужба</w:t>
      </w:r>
      <w:r w:rsidR="004500D0" w:rsidRPr="00585D21">
        <w:rPr>
          <w:rFonts w:ascii="Times New Roman" w:hAnsi="Times New Roman" w:cs="Times New Roman"/>
          <w:sz w:val="24"/>
          <w:szCs w:val="24"/>
          <w:lang w:val="sr-Cyrl-RS"/>
        </w:rPr>
        <w:t xml:space="preserve"> представља </w:t>
      </w:r>
      <w:r w:rsidRPr="00585D21">
        <w:rPr>
          <w:rFonts w:ascii="Times New Roman" w:hAnsi="Times New Roman" w:cs="Times New Roman"/>
          <w:sz w:val="24"/>
          <w:szCs w:val="24"/>
          <w:lang w:val="sr-Cyrl-RS"/>
        </w:rPr>
        <w:t xml:space="preserve">значајан </w:t>
      </w:r>
      <w:r w:rsidR="004500D0" w:rsidRPr="00585D21">
        <w:rPr>
          <w:rFonts w:ascii="Times New Roman" w:hAnsi="Times New Roman" w:cs="Times New Roman"/>
          <w:sz w:val="24"/>
          <w:szCs w:val="24"/>
          <w:lang w:val="sr-Cyrl-RS"/>
        </w:rPr>
        <w:t xml:space="preserve">инструмент чија је </w:t>
      </w:r>
      <w:r w:rsidR="00D021D8">
        <w:rPr>
          <w:rFonts w:ascii="Times New Roman" w:hAnsi="Times New Roman" w:cs="Times New Roman"/>
          <w:sz w:val="24"/>
          <w:szCs w:val="24"/>
          <w:lang w:val="sr-Cyrl-RS"/>
        </w:rPr>
        <w:t xml:space="preserve">крајња </w:t>
      </w:r>
      <w:r w:rsidR="004500D0" w:rsidRPr="00585D21">
        <w:rPr>
          <w:rFonts w:ascii="Times New Roman" w:hAnsi="Times New Roman" w:cs="Times New Roman"/>
          <w:sz w:val="24"/>
          <w:szCs w:val="24"/>
          <w:lang w:val="sr-Cyrl-RS"/>
        </w:rPr>
        <w:t xml:space="preserve">сврха унапређење квалитета рада органа државне управе и има значајну улогу у повећању </w:t>
      </w:r>
      <w:r w:rsidR="00E12FDF" w:rsidRPr="00585D21">
        <w:rPr>
          <w:rFonts w:ascii="Times New Roman" w:hAnsi="Times New Roman" w:cs="Times New Roman"/>
          <w:sz w:val="24"/>
          <w:szCs w:val="24"/>
          <w:lang w:val="sr-Cyrl-RS"/>
        </w:rPr>
        <w:t xml:space="preserve">професионалности и </w:t>
      </w:r>
      <w:r w:rsidR="004500D0" w:rsidRPr="00585D21">
        <w:rPr>
          <w:rFonts w:ascii="Times New Roman" w:hAnsi="Times New Roman" w:cs="Times New Roman"/>
          <w:sz w:val="24"/>
          <w:szCs w:val="24"/>
          <w:lang w:val="sr-Cyrl-RS"/>
        </w:rPr>
        <w:t xml:space="preserve">одговорности органа </w:t>
      </w:r>
      <w:r w:rsidR="00220FB4" w:rsidRPr="00585D21">
        <w:rPr>
          <w:rFonts w:ascii="Times New Roman" w:hAnsi="Times New Roman" w:cs="Times New Roman"/>
          <w:sz w:val="24"/>
          <w:szCs w:val="24"/>
          <w:lang w:val="sr-Cyrl-RS"/>
        </w:rPr>
        <w:t xml:space="preserve">државне </w:t>
      </w:r>
      <w:r w:rsidR="004500D0" w:rsidRPr="00585D21">
        <w:rPr>
          <w:rFonts w:ascii="Times New Roman" w:hAnsi="Times New Roman" w:cs="Times New Roman"/>
          <w:sz w:val="24"/>
          <w:szCs w:val="24"/>
          <w:lang w:val="sr-Cyrl-RS"/>
        </w:rPr>
        <w:t xml:space="preserve">управе и запослених </w:t>
      </w:r>
      <w:r w:rsidR="00EE2033" w:rsidRPr="00585D21">
        <w:rPr>
          <w:rFonts w:ascii="Times New Roman" w:hAnsi="Times New Roman" w:cs="Times New Roman"/>
          <w:sz w:val="24"/>
          <w:szCs w:val="24"/>
          <w:lang w:val="sr-Cyrl-RS"/>
        </w:rPr>
        <w:t>у тим органима према грађанима.</w:t>
      </w:r>
    </w:p>
    <w:p w14:paraId="341C39C0" w14:textId="6E9F0066" w:rsidR="004500D0" w:rsidRPr="00585D21" w:rsidRDefault="004500D0" w:rsidP="002603A4">
      <w:pPr>
        <w:jc w:val="both"/>
        <w:rPr>
          <w:rFonts w:ascii="Times New Roman" w:hAnsi="Times New Roman" w:cs="Times New Roman"/>
          <w:sz w:val="24"/>
          <w:szCs w:val="24"/>
          <w:lang w:val="sr-Cyrl-RS"/>
        </w:rPr>
      </w:pPr>
      <w:r w:rsidRPr="00585D21">
        <w:rPr>
          <w:rFonts w:ascii="Times New Roman" w:hAnsi="Times New Roman" w:cs="Times New Roman"/>
          <w:sz w:val="24"/>
          <w:szCs w:val="24"/>
          <w:lang w:val="sr-Cyrl-RS"/>
        </w:rPr>
        <w:t xml:space="preserve">Чланом 81. Закона прописано је да су органи државне управе дужни да свима омогуће прикладан начин за подношење притужби на свој рад и на неправилан однос запослених (став 1), да је на поднету притужбу орган државне управе дужан да одговори у року од 15 дана од дана пријема притужбе, ако подносилац притужбе захтева одговор (став 2), као и да је орган државне управе дужан да најмање једном у 30 дана разматра питања обухваћена притужбама (став 3). </w:t>
      </w:r>
    </w:p>
    <w:p w14:paraId="654737D0" w14:textId="58D1C0B2" w:rsidR="006C21DD" w:rsidRPr="00585D21" w:rsidRDefault="00E12FDF" w:rsidP="000D0D4E">
      <w:pPr>
        <w:spacing w:after="240"/>
        <w:jc w:val="both"/>
        <w:rPr>
          <w:rFonts w:ascii="Times New Roman" w:hAnsi="Times New Roman" w:cs="Times New Roman"/>
          <w:b/>
          <w:bCs/>
          <w:sz w:val="24"/>
          <w:szCs w:val="24"/>
          <w:lang w:val="sr-Cyrl-RS"/>
        </w:rPr>
      </w:pPr>
      <w:r w:rsidRPr="00585D21">
        <w:rPr>
          <w:rFonts w:ascii="Times New Roman" w:hAnsi="Times New Roman" w:cs="Times New Roman"/>
          <w:b/>
          <w:bCs/>
          <w:sz w:val="24"/>
          <w:szCs w:val="24"/>
          <w:lang w:val="sr-Cyrl-RS"/>
        </w:rPr>
        <w:t xml:space="preserve">Подношење притужбе је право </w:t>
      </w:r>
      <w:r w:rsidR="006D27D7">
        <w:rPr>
          <w:rFonts w:ascii="Times New Roman" w:hAnsi="Times New Roman" w:cs="Times New Roman"/>
          <w:b/>
          <w:bCs/>
          <w:sz w:val="24"/>
          <w:szCs w:val="24"/>
          <w:lang w:val="sr-Cyrl-RS"/>
        </w:rPr>
        <w:t>грађана</w:t>
      </w:r>
      <w:r w:rsidR="00E562B7">
        <w:rPr>
          <w:rFonts w:ascii="Times New Roman" w:hAnsi="Times New Roman" w:cs="Times New Roman"/>
          <w:b/>
          <w:bCs/>
          <w:sz w:val="24"/>
          <w:szCs w:val="24"/>
          <w:lang w:val="sr-Cyrl-RS"/>
        </w:rPr>
        <w:t xml:space="preserve"> и других лица</w:t>
      </w:r>
      <w:r w:rsidRPr="00585D21">
        <w:rPr>
          <w:rFonts w:ascii="Times New Roman" w:hAnsi="Times New Roman" w:cs="Times New Roman"/>
          <w:b/>
          <w:bCs/>
          <w:sz w:val="24"/>
          <w:szCs w:val="24"/>
          <w:lang w:val="sr-Cyrl-RS"/>
        </w:rPr>
        <w:t xml:space="preserve">, а омогућавање </w:t>
      </w:r>
      <w:r w:rsidR="00E562B7">
        <w:rPr>
          <w:rFonts w:ascii="Times New Roman" w:hAnsi="Times New Roman" w:cs="Times New Roman"/>
          <w:b/>
          <w:bCs/>
          <w:sz w:val="24"/>
          <w:szCs w:val="24"/>
          <w:lang w:val="sr-Cyrl-RS"/>
        </w:rPr>
        <w:t>подн</w:t>
      </w:r>
      <w:r w:rsidR="00E562B7">
        <w:rPr>
          <w:rFonts w:ascii="Times New Roman" w:hAnsi="Times New Roman" w:cs="Times New Roman"/>
          <w:b/>
          <w:bCs/>
          <w:sz w:val="24"/>
          <w:szCs w:val="24"/>
        </w:rPr>
        <w:t>o</w:t>
      </w:r>
      <w:r w:rsidR="006D27D7">
        <w:rPr>
          <w:rFonts w:ascii="Times New Roman" w:hAnsi="Times New Roman" w:cs="Times New Roman"/>
          <w:b/>
          <w:bCs/>
          <w:sz w:val="24"/>
          <w:szCs w:val="24"/>
          <w:lang w:val="sr-Cyrl-RS"/>
        </w:rPr>
        <w:t>шења</w:t>
      </w:r>
      <w:r w:rsidRPr="00585D21">
        <w:rPr>
          <w:rFonts w:ascii="Times New Roman" w:hAnsi="Times New Roman" w:cs="Times New Roman"/>
          <w:b/>
          <w:bCs/>
          <w:sz w:val="24"/>
          <w:szCs w:val="24"/>
          <w:lang w:val="sr-Cyrl-RS"/>
        </w:rPr>
        <w:t xml:space="preserve"> </w:t>
      </w:r>
      <w:r w:rsidR="006D27D7">
        <w:rPr>
          <w:rFonts w:ascii="Times New Roman" w:hAnsi="Times New Roman" w:cs="Times New Roman"/>
          <w:b/>
          <w:bCs/>
          <w:sz w:val="24"/>
          <w:szCs w:val="24"/>
          <w:lang w:val="sr-Cyrl-RS"/>
        </w:rPr>
        <w:t xml:space="preserve">притужбе и њено </w:t>
      </w:r>
      <w:r w:rsidR="001573CE">
        <w:rPr>
          <w:rFonts w:ascii="Times New Roman" w:hAnsi="Times New Roman" w:cs="Times New Roman"/>
          <w:b/>
          <w:bCs/>
          <w:sz w:val="24"/>
          <w:szCs w:val="24"/>
          <w:lang w:val="sr-Cyrl-RS"/>
        </w:rPr>
        <w:t>размa</w:t>
      </w:r>
      <w:r w:rsidRPr="00585D21">
        <w:rPr>
          <w:rFonts w:ascii="Times New Roman" w:hAnsi="Times New Roman" w:cs="Times New Roman"/>
          <w:b/>
          <w:bCs/>
          <w:sz w:val="24"/>
          <w:szCs w:val="24"/>
          <w:lang w:val="sr-Cyrl-RS"/>
        </w:rPr>
        <w:t>тра</w:t>
      </w:r>
      <w:r w:rsidR="006D27D7">
        <w:rPr>
          <w:rFonts w:ascii="Times New Roman" w:hAnsi="Times New Roman" w:cs="Times New Roman"/>
          <w:b/>
          <w:bCs/>
          <w:sz w:val="24"/>
          <w:szCs w:val="24"/>
          <w:lang w:val="sr-Cyrl-RS"/>
        </w:rPr>
        <w:t>ње</w:t>
      </w:r>
      <w:r w:rsidRPr="00585D21">
        <w:rPr>
          <w:rFonts w:ascii="Times New Roman" w:hAnsi="Times New Roman" w:cs="Times New Roman"/>
          <w:b/>
          <w:bCs/>
          <w:sz w:val="24"/>
          <w:szCs w:val="24"/>
          <w:lang w:val="sr-Cyrl-RS"/>
        </w:rPr>
        <w:t xml:space="preserve"> је обавеза органа државне управе. </w:t>
      </w:r>
    </w:p>
    <w:p w14:paraId="4D5F4117" w14:textId="2265FC08" w:rsidR="006C21DD" w:rsidRPr="00585D21" w:rsidRDefault="006C21DD" w:rsidP="00290C2F">
      <w:pPr>
        <w:pStyle w:val="EndnoteText"/>
        <w:jc w:val="both"/>
        <w:rPr>
          <w:rFonts w:ascii="Times New Roman" w:hAnsi="Times New Roman" w:cs="Times New Roman"/>
          <w:b/>
          <w:bCs/>
          <w:sz w:val="24"/>
          <w:szCs w:val="24"/>
          <w:lang w:val="sr-Cyrl-RS"/>
        </w:rPr>
      </w:pPr>
      <w:r w:rsidRPr="00585D21">
        <w:rPr>
          <w:rFonts w:ascii="Times New Roman" w:hAnsi="Times New Roman" w:cs="Times New Roman"/>
          <w:b/>
          <w:bCs/>
          <w:sz w:val="24"/>
          <w:szCs w:val="24"/>
          <w:lang w:val="sr-Cyrl-RS"/>
        </w:rPr>
        <w:br w:type="page"/>
      </w:r>
    </w:p>
    <w:p w14:paraId="3CEEEFB5" w14:textId="643B9980" w:rsidR="00CE14B1" w:rsidRPr="00585D21" w:rsidRDefault="001962D6" w:rsidP="002603A4">
      <w:pPr>
        <w:pStyle w:val="Heading1"/>
        <w:spacing w:after="240"/>
        <w:rPr>
          <w:lang w:val="sr-Cyrl-RS"/>
        </w:rPr>
      </w:pPr>
      <w:bookmarkStart w:id="4" w:name="_Toc183996173"/>
      <w:bookmarkStart w:id="5" w:name="_Toc195269009"/>
      <w:r w:rsidRPr="00585D21">
        <w:rPr>
          <w:lang w:val="sr-Cyrl-RS"/>
        </w:rPr>
        <w:lastRenderedPageBreak/>
        <w:t>Битне одлике п</w:t>
      </w:r>
      <w:r w:rsidR="002603A4" w:rsidRPr="00585D21">
        <w:rPr>
          <w:lang w:val="sr-Cyrl-RS"/>
        </w:rPr>
        <w:t>оступка по притужби</w:t>
      </w:r>
      <w:bookmarkEnd w:id="4"/>
      <w:bookmarkEnd w:id="5"/>
    </w:p>
    <w:p w14:paraId="22FB9A08" w14:textId="77777777" w:rsidR="009B6105" w:rsidRPr="00585D21" w:rsidRDefault="009B6105" w:rsidP="002603A4">
      <w:pPr>
        <w:jc w:val="both"/>
        <w:rPr>
          <w:rFonts w:ascii="Times New Roman" w:hAnsi="Times New Roman" w:cs="Times New Roman"/>
          <w:sz w:val="24"/>
          <w:szCs w:val="24"/>
          <w:lang w:val="sr-Cyrl-RS"/>
        </w:rPr>
      </w:pPr>
    </w:p>
    <w:p w14:paraId="3D8C1994" w14:textId="52C4D10B" w:rsidR="004500D0" w:rsidRPr="00585D21" w:rsidRDefault="00780F98" w:rsidP="002603A4">
      <w:pPr>
        <w:jc w:val="both"/>
        <w:rPr>
          <w:rFonts w:ascii="Times New Roman" w:hAnsi="Times New Roman" w:cs="Times New Roman"/>
          <w:sz w:val="24"/>
          <w:szCs w:val="24"/>
          <w:lang w:val="sr-Cyrl-RS"/>
        </w:rPr>
      </w:pPr>
      <w:r w:rsidRPr="00585D21">
        <w:rPr>
          <w:rFonts w:ascii="Times New Roman" w:hAnsi="Times New Roman" w:cs="Times New Roman"/>
          <w:sz w:val="24"/>
          <w:szCs w:val="24"/>
          <w:lang w:val="sr-Cyrl-RS"/>
        </w:rPr>
        <w:t>Поступак по притужби</w:t>
      </w:r>
      <w:r w:rsidR="004500D0" w:rsidRPr="00585D21">
        <w:rPr>
          <w:rFonts w:ascii="Times New Roman" w:hAnsi="Times New Roman" w:cs="Times New Roman"/>
          <w:sz w:val="24"/>
          <w:szCs w:val="24"/>
          <w:lang w:val="sr-Cyrl-RS"/>
        </w:rPr>
        <w:t xml:space="preserve"> </w:t>
      </w:r>
      <w:r w:rsidR="001962D6" w:rsidRPr="00585D21">
        <w:rPr>
          <w:rFonts w:ascii="Times New Roman" w:hAnsi="Times New Roman" w:cs="Times New Roman"/>
          <w:sz w:val="24"/>
          <w:szCs w:val="24"/>
          <w:lang w:val="sr-Cyrl-RS"/>
        </w:rPr>
        <w:t xml:space="preserve">који је прописан законом </w:t>
      </w:r>
      <w:r w:rsidR="00E562B7">
        <w:rPr>
          <w:rFonts w:ascii="Times New Roman" w:hAnsi="Times New Roman" w:cs="Times New Roman"/>
          <w:sz w:val="24"/>
          <w:szCs w:val="24"/>
          <w:lang w:val="sr-Cyrl-RS"/>
        </w:rPr>
        <w:t>има</w:t>
      </w:r>
      <w:r w:rsidR="001962D6" w:rsidRPr="00585D21">
        <w:rPr>
          <w:rFonts w:ascii="Times New Roman" w:hAnsi="Times New Roman" w:cs="Times New Roman"/>
          <w:sz w:val="24"/>
          <w:szCs w:val="24"/>
          <w:lang w:val="sr-Cyrl-RS"/>
        </w:rPr>
        <w:t xml:space="preserve"> </w:t>
      </w:r>
      <w:r w:rsidR="00E562B7">
        <w:rPr>
          <w:rFonts w:ascii="Times New Roman" w:hAnsi="Times New Roman" w:cs="Times New Roman"/>
          <w:sz w:val="24"/>
          <w:szCs w:val="24"/>
          <w:lang w:val="sr-Cyrl-RS"/>
        </w:rPr>
        <w:t>следеће</w:t>
      </w:r>
      <w:r w:rsidR="001962D6" w:rsidRPr="00585D21">
        <w:rPr>
          <w:rFonts w:ascii="Times New Roman" w:hAnsi="Times New Roman" w:cs="Times New Roman"/>
          <w:sz w:val="24"/>
          <w:szCs w:val="24"/>
          <w:lang w:val="sr-Cyrl-RS"/>
        </w:rPr>
        <w:t xml:space="preserve"> битне карактеристике</w:t>
      </w:r>
      <w:r w:rsidR="004500D0" w:rsidRPr="00585D21">
        <w:rPr>
          <w:rFonts w:ascii="Times New Roman" w:hAnsi="Times New Roman" w:cs="Times New Roman"/>
          <w:sz w:val="24"/>
          <w:szCs w:val="24"/>
          <w:lang w:val="sr-Cyrl-RS"/>
        </w:rPr>
        <w:t>:</w:t>
      </w:r>
    </w:p>
    <w:p w14:paraId="10AFEB41" w14:textId="3B65A215" w:rsidR="004500D0" w:rsidRPr="00585D21" w:rsidRDefault="00CE14B1" w:rsidP="002603A4">
      <w:pPr>
        <w:jc w:val="both"/>
        <w:rPr>
          <w:rFonts w:ascii="Times New Roman" w:hAnsi="Times New Roman" w:cs="Times New Roman"/>
          <w:b/>
          <w:bCs/>
          <w:sz w:val="24"/>
          <w:szCs w:val="24"/>
          <w:lang w:val="sr-Cyrl-RS"/>
        </w:rPr>
      </w:pPr>
      <w:r w:rsidRPr="00585D21">
        <w:rPr>
          <w:rFonts w:ascii="Times New Roman" w:hAnsi="Times New Roman" w:cs="Times New Roman"/>
          <w:b/>
          <w:bCs/>
          <w:sz w:val="24"/>
          <w:szCs w:val="24"/>
          <w:lang w:val="sr-Cyrl-RS"/>
        </w:rPr>
        <w:t xml:space="preserve">a) </w:t>
      </w:r>
      <w:r w:rsidR="001962D6" w:rsidRPr="00585D21">
        <w:rPr>
          <w:rFonts w:ascii="Times New Roman" w:hAnsi="Times New Roman" w:cs="Times New Roman"/>
          <w:b/>
          <w:bCs/>
          <w:sz w:val="24"/>
          <w:szCs w:val="24"/>
          <w:lang w:val="sr-Cyrl-RS"/>
        </w:rPr>
        <w:t xml:space="preserve">Ограничен формализам </w:t>
      </w:r>
    </w:p>
    <w:p w14:paraId="6B750526" w14:textId="07D023B8" w:rsidR="00AF53C9" w:rsidRPr="00585D21" w:rsidRDefault="00DB020E" w:rsidP="002603A4">
      <w:pPr>
        <w:jc w:val="both"/>
        <w:rPr>
          <w:rFonts w:ascii="Times New Roman" w:hAnsi="Times New Roman" w:cs="Times New Roman"/>
          <w:sz w:val="24"/>
          <w:szCs w:val="24"/>
          <w:lang w:val="sr-Cyrl-RS"/>
        </w:rPr>
      </w:pPr>
      <w:r>
        <w:rPr>
          <w:rFonts w:ascii="Times New Roman" w:hAnsi="Times New Roman" w:cs="Times New Roman"/>
          <w:sz w:val="24"/>
          <w:szCs w:val="24"/>
          <w:lang w:val="sr-Cyrl-RS"/>
        </w:rPr>
        <w:t>Начин подношења притужбе, обавезна садржина и ф</w:t>
      </w:r>
      <w:r w:rsidR="001962D6" w:rsidRPr="00585D21">
        <w:rPr>
          <w:rFonts w:ascii="Times New Roman" w:hAnsi="Times New Roman" w:cs="Times New Roman"/>
          <w:sz w:val="24"/>
          <w:szCs w:val="24"/>
          <w:lang w:val="sr-Cyrl-RS"/>
        </w:rPr>
        <w:t xml:space="preserve">орма </w:t>
      </w:r>
      <w:r>
        <w:rPr>
          <w:rFonts w:ascii="Times New Roman" w:hAnsi="Times New Roman" w:cs="Times New Roman"/>
          <w:sz w:val="24"/>
          <w:szCs w:val="24"/>
          <w:lang w:val="sr-Cyrl-RS"/>
        </w:rPr>
        <w:t xml:space="preserve">саме </w:t>
      </w:r>
      <w:r w:rsidR="001962D6" w:rsidRPr="00585D21">
        <w:rPr>
          <w:rFonts w:ascii="Times New Roman" w:hAnsi="Times New Roman" w:cs="Times New Roman"/>
          <w:sz w:val="24"/>
          <w:szCs w:val="24"/>
          <w:lang w:val="sr-Cyrl-RS"/>
        </w:rPr>
        <w:t>притужбе ни</w:t>
      </w:r>
      <w:r>
        <w:rPr>
          <w:rFonts w:ascii="Times New Roman" w:hAnsi="Times New Roman" w:cs="Times New Roman"/>
          <w:sz w:val="24"/>
          <w:szCs w:val="24"/>
          <w:lang w:val="sr-Cyrl-RS"/>
        </w:rPr>
        <w:t>су</w:t>
      </w:r>
      <w:r w:rsidR="001962D6" w:rsidRPr="00585D2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посебно </w:t>
      </w:r>
      <w:r w:rsidR="001962D6" w:rsidRPr="00585D21">
        <w:rPr>
          <w:rFonts w:ascii="Times New Roman" w:hAnsi="Times New Roman" w:cs="Times New Roman"/>
          <w:sz w:val="24"/>
          <w:szCs w:val="24"/>
          <w:lang w:val="sr-Cyrl-RS"/>
        </w:rPr>
        <w:t>одређен</w:t>
      </w:r>
      <w:r>
        <w:rPr>
          <w:rFonts w:ascii="Times New Roman" w:hAnsi="Times New Roman" w:cs="Times New Roman"/>
          <w:sz w:val="24"/>
          <w:szCs w:val="24"/>
          <w:lang w:val="sr-Cyrl-RS"/>
        </w:rPr>
        <w:t>и</w:t>
      </w:r>
      <w:r w:rsidR="001962D6" w:rsidRPr="00585D21">
        <w:rPr>
          <w:rFonts w:ascii="Times New Roman" w:hAnsi="Times New Roman" w:cs="Times New Roman"/>
          <w:sz w:val="24"/>
          <w:szCs w:val="24"/>
          <w:lang w:val="sr-Cyrl-RS"/>
        </w:rPr>
        <w:t xml:space="preserve"> законом, што оставља простор органу да се определи да ли ће уреди</w:t>
      </w:r>
      <w:r w:rsidR="001E2FAD">
        <w:rPr>
          <w:rFonts w:ascii="Times New Roman" w:hAnsi="Times New Roman" w:cs="Times New Roman"/>
          <w:sz w:val="24"/>
          <w:szCs w:val="24"/>
          <w:lang w:val="sr-Cyrl-RS"/>
        </w:rPr>
        <w:t>ти</w:t>
      </w:r>
      <w:r w:rsidR="001962D6" w:rsidRPr="00585D21">
        <w:rPr>
          <w:rFonts w:ascii="Times New Roman" w:hAnsi="Times New Roman" w:cs="Times New Roman"/>
          <w:sz w:val="24"/>
          <w:szCs w:val="24"/>
          <w:lang w:val="sr-Cyrl-RS"/>
        </w:rPr>
        <w:t xml:space="preserve"> ближ</w:t>
      </w:r>
      <w:r w:rsidR="00AF53C9" w:rsidRPr="00585D21">
        <w:rPr>
          <w:rFonts w:ascii="Times New Roman" w:hAnsi="Times New Roman" w:cs="Times New Roman"/>
          <w:sz w:val="24"/>
          <w:szCs w:val="24"/>
          <w:lang w:val="sr-Cyrl-RS"/>
        </w:rPr>
        <w:t xml:space="preserve">у садржину и форму обрасца за подношење притужбе. </w:t>
      </w:r>
    </w:p>
    <w:p w14:paraId="1693346B" w14:textId="382E836F" w:rsidR="004500D0" w:rsidRPr="00585D21" w:rsidRDefault="00AF53C9" w:rsidP="002603A4">
      <w:pPr>
        <w:jc w:val="both"/>
        <w:rPr>
          <w:rFonts w:ascii="Times New Roman" w:hAnsi="Times New Roman" w:cs="Times New Roman"/>
          <w:sz w:val="24"/>
          <w:szCs w:val="24"/>
          <w:lang w:val="sr-Cyrl-RS"/>
        </w:rPr>
      </w:pPr>
      <w:r w:rsidRPr="00585D21">
        <w:rPr>
          <w:rFonts w:ascii="Times New Roman" w:hAnsi="Times New Roman" w:cs="Times New Roman"/>
          <w:sz w:val="24"/>
          <w:szCs w:val="24"/>
          <w:lang w:val="sr-Cyrl-RS"/>
        </w:rPr>
        <w:t xml:space="preserve">Ако се орган определи да понуди лицима стандардизовани образац за подношење притужбе, </w:t>
      </w:r>
      <w:r w:rsidR="004500D0" w:rsidRPr="00585D21">
        <w:rPr>
          <w:rFonts w:ascii="Times New Roman" w:hAnsi="Times New Roman" w:cs="Times New Roman"/>
          <w:sz w:val="24"/>
          <w:szCs w:val="24"/>
          <w:lang w:val="sr-Cyrl-RS"/>
        </w:rPr>
        <w:t xml:space="preserve"> </w:t>
      </w:r>
      <w:r w:rsidRPr="00585D21">
        <w:rPr>
          <w:rFonts w:ascii="Times New Roman" w:hAnsi="Times New Roman" w:cs="Times New Roman"/>
          <w:sz w:val="24"/>
          <w:szCs w:val="24"/>
          <w:lang w:val="sr-Cyrl-RS"/>
        </w:rPr>
        <w:t xml:space="preserve">његова </w:t>
      </w:r>
      <w:r w:rsidR="004500D0" w:rsidRPr="00585D21">
        <w:rPr>
          <w:rFonts w:ascii="Times New Roman" w:hAnsi="Times New Roman" w:cs="Times New Roman"/>
          <w:sz w:val="24"/>
          <w:szCs w:val="24"/>
          <w:lang w:val="sr-Cyrl-RS"/>
        </w:rPr>
        <w:t>форма не би требало</w:t>
      </w:r>
      <w:r w:rsidR="00651652" w:rsidRPr="00585D21">
        <w:rPr>
          <w:rFonts w:ascii="Times New Roman" w:hAnsi="Times New Roman" w:cs="Times New Roman"/>
          <w:sz w:val="24"/>
          <w:szCs w:val="24"/>
          <w:lang w:val="sr-Cyrl-RS"/>
        </w:rPr>
        <w:t xml:space="preserve"> да буде компликована</w:t>
      </w:r>
      <w:r w:rsidRPr="00585D21">
        <w:rPr>
          <w:rFonts w:ascii="Times New Roman" w:hAnsi="Times New Roman" w:cs="Times New Roman"/>
          <w:sz w:val="24"/>
          <w:szCs w:val="24"/>
          <w:lang w:val="sr-Cyrl-RS"/>
        </w:rPr>
        <w:t>,</w:t>
      </w:r>
      <w:r w:rsidR="00651652" w:rsidRPr="00585D21">
        <w:rPr>
          <w:rFonts w:ascii="Times New Roman" w:hAnsi="Times New Roman" w:cs="Times New Roman"/>
          <w:sz w:val="24"/>
          <w:szCs w:val="24"/>
          <w:lang w:val="sr-Cyrl-RS"/>
        </w:rPr>
        <w:t xml:space="preserve"> нити</w:t>
      </w:r>
      <w:r w:rsidR="004500D0" w:rsidRPr="00585D21">
        <w:rPr>
          <w:rFonts w:ascii="Times New Roman" w:hAnsi="Times New Roman" w:cs="Times New Roman"/>
          <w:sz w:val="24"/>
          <w:szCs w:val="24"/>
          <w:lang w:val="sr-Cyrl-RS"/>
        </w:rPr>
        <w:t xml:space="preserve"> да садржи елементе који би одвратили грађане </w:t>
      </w:r>
      <w:r w:rsidRPr="00585D21">
        <w:rPr>
          <w:rFonts w:ascii="Times New Roman" w:hAnsi="Times New Roman" w:cs="Times New Roman"/>
          <w:sz w:val="24"/>
          <w:szCs w:val="24"/>
          <w:lang w:val="sr-Cyrl-RS"/>
        </w:rPr>
        <w:t xml:space="preserve">и друге подносиоце </w:t>
      </w:r>
      <w:r w:rsidR="004500D0" w:rsidRPr="00585D21">
        <w:rPr>
          <w:rFonts w:ascii="Times New Roman" w:hAnsi="Times New Roman" w:cs="Times New Roman"/>
          <w:sz w:val="24"/>
          <w:szCs w:val="24"/>
          <w:lang w:val="sr-Cyrl-RS"/>
        </w:rPr>
        <w:t>да поднесу притужбу.</w:t>
      </w:r>
    </w:p>
    <w:p w14:paraId="6D335370" w14:textId="224DB7B8" w:rsidR="004500D0" w:rsidRPr="00585D21" w:rsidRDefault="009B0C93" w:rsidP="002603A4">
      <w:pPr>
        <w:jc w:val="both"/>
        <w:rPr>
          <w:rFonts w:ascii="Times New Roman" w:hAnsi="Times New Roman" w:cs="Times New Roman"/>
          <w:b/>
          <w:bCs/>
          <w:sz w:val="24"/>
          <w:szCs w:val="24"/>
          <w:lang w:val="sr-Cyrl-RS"/>
        </w:rPr>
      </w:pPr>
      <w:r w:rsidRPr="00585D21">
        <w:rPr>
          <w:rFonts w:ascii="Times New Roman" w:hAnsi="Times New Roman" w:cs="Times New Roman"/>
          <w:b/>
          <w:bCs/>
          <w:sz w:val="24"/>
          <w:szCs w:val="24"/>
          <w:lang w:val="sr-Cyrl-RS"/>
        </w:rPr>
        <w:t>б</w:t>
      </w:r>
      <w:r w:rsidR="00CE14B1" w:rsidRPr="00585D21">
        <w:rPr>
          <w:rFonts w:ascii="Times New Roman" w:hAnsi="Times New Roman" w:cs="Times New Roman"/>
          <w:b/>
          <w:bCs/>
          <w:sz w:val="24"/>
          <w:szCs w:val="24"/>
          <w:lang w:val="sr-Cyrl-RS"/>
        </w:rPr>
        <w:t xml:space="preserve">) </w:t>
      </w:r>
      <w:r w:rsidR="004500D0" w:rsidRPr="00585D21">
        <w:rPr>
          <w:rFonts w:ascii="Times New Roman" w:hAnsi="Times New Roman" w:cs="Times New Roman"/>
          <w:b/>
          <w:bCs/>
          <w:sz w:val="24"/>
          <w:szCs w:val="24"/>
          <w:lang w:val="sr-Cyrl-RS"/>
        </w:rPr>
        <w:t xml:space="preserve">Једноставност </w:t>
      </w:r>
      <w:r w:rsidR="00AF53C9" w:rsidRPr="00585D21">
        <w:rPr>
          <w:rFonts w:ascii="Times New Roman" w:hAnsi="Times New Roman" w:cs="Times New Roman"/>
          <w:b/>
          <w:bCs/>
          <w:sz w:val="24"/>
          <w:szCs w:val="24"/>
          <w:lang w:val="sr-Cyrl-RS"/>
        </w:rPr>
        <w:t>подношења притужбе</w:t>
      </w:r>
      <w:r w:rsidR="00641844" w:rsidRPr="00585D21">
        <w:rPr>
          <w:rFonts w:ascii="Times New Roman" w:hAnsi="Times New Roman" w:cs="Times New Roman"/>
          <w:b/>
          <w:bCs/>
          <w:sz w:val="24"/>
          <w:szCs w:val="24"/>
          <w:lang w:val="sr-Cyrl-RS"/>
        </w:rPr>
        <w:t xml:space="preserve"> и пријема одговора</w:t>
      </w:r>
    </w:p>
    <w:p w14:paraId="03D67C8C" w14:textId="03D0CC22" w:rsidR="00AF53C9" w:rsidRPr="009A2854" w:rsidRDefault="00AF53C9" w:rsidP="002603A4">
      <w:pPr>
        <w:jc w:val="both"/>
        <w:rPr>
          <w:rFonts w:ascii="Times New Roman" w:hAnsi="Times New Roman" w:cs="Times New Roman"/>
          <w:sz w:val="24"/>
          <w:szCs w:val="24"/>
          <w:lang w:val="sr-Cyrl-RS"/>
        </w:rPr>
      </w:pPr>
      <w:r w:rsidRPr="00585D21">
        <w:rPr>
          <w:rFonts w:ascii="Times New Roman" w:hAnsi="Times New Roman" w:cs="Times New Roman"/>
          <w:sz w:val="24"/>
          <w:szCs w:val="24"/>
          <w:lang w:val="sr-Cyrl-RS"/>
        </w:rPr>
        <w:t xml:space="preserve">Органи </w:t>
      </w:r>
      <w:r w:rsidR="00C3187C" w:rsidRPr="009A2854">
        <w:rPr>
          <w:rFonts w:ascii="Times New Roman" w:hAnsi="Times New Roman" w:cs="Times New Roman"/>
          <w:sz w:val="24"/>
          <w:szCs w:val="24"/>
          <w:lang w:val="sr-Cyrl-RS"/>
        </w:rPr>
        <w:t xml:space="preserve">државне управе </w:t>
      </w:r>
      <w:r w:rsidRPr="009A2854">
        <w:rPr>
          <w:rFonts w:ascii="Times New Roman" w:hAnsi="Times New Roman" w:cs="Times New Roman"/>
          <w:sz w:val="24"/>
          <w:szCs w:val="24"/>
          <w:lang w:val="sr-Cyrl-RS"/>
        </w:rPr>
        <w:t xml:space="preserve">треба свим заинтересованим лицима да омогуће </w:t>
      </w:r>
      <w:r w:rsidRPr="00F25A91">
        <w:rPr>
          <w:rFonts w:ascii="Times New Roman" w:hAnsi="Times New Roman" w:cs="Times New Roman"/>
          <w:iCs/>
          <w:sz w:val="24"/>
          <w:szCs w:val="24"/>
          <w:lang w:val="sr-Cyrl-RS"/>
        </w:rPr>
        <w:t>прикладан</w:t>
      </w:r>
      <w:r w:rsidRPr="009A2854">
        <w:rPr>
          <w:rFonts w:ascii="Times New Roman" w:hAnsi="Times New Roman" w:cs="Times New Roman"/>
          <w:sz w:val="24"/>
          <w:szCs w:val="24"/>
          <w:lang w:val="sr-Cyrl-RS"/>
        </w:rPr>
        <w:t xml:space="preserve"> начин за подношење притужбе. </w:t>
      </w:r>
    </w:p>
    <w:p w14:paraId="1ACF348B" w14:textId="44E6D99E" w:rsidR="00641844" w:rsidRPr="00585D21" w:rsidRDefault="00AF53C9" w:rsidP="002603A4">
      <w:pPr>
        <w:jc w:val="both"/>
        <w:rPr>
          <w:rFonts w:ascii="Times New Roman" w:hAnsi="Times New Roman" w:cs="Times New Roman"/>
          <w:sz w:val="24"/>
          <w:szCs w:val="24"/>
          <w:lang w:val="sr-Cyrl-RS"/>
        </w:rPr>
      </w:pPr>
      <w:r w:rsidRPr="009A2854">
        <w:rPr>
          <w:rFonts w:ascii="Times New Roman" w:hAnsi="Times New Roman" w:cs="Times New Roman"/>
          <w:sz w:val="24"/>
          <w:szCs w:val="24"/>
          <w:lang w:val="sr-Cyrl-RS"/>
        </w:rPr>
        <w:t>Прикладан начин подразумева да органи</w:t>
      </w:r>
      <w:r w:rsidR="00C3187C" w:rsidRPr="009A2854">
        <w:rPr>
          <w:rFonts w:ascii="Times New Roman" w:hAnsi="Times New Roman" w:cs="Times New Roman"/>
          <w:sz w:val="24"/>
          <w:szCs w:val="24"/>
          <w:lang w:val="sr-Cyrl-RS"/>
        </w:rPr>
        <w:t xml:space="preserve"> државне управе</w:t>
      </w:r>
      <w:r w:rsidR="00641844" w:rsidRPr="009A2854">
        <w:rPr>
          <w:rFonts w:ascii="Times New Roman" w:hAnsi="Times New Roman" w:cs="Times New Roman"/>
          <w:sz w:val="24"/>
          <w:szCs w:val="24"/>
          <w:lang w:val="sr-Cyrl-RS"/>
        </w:rPr>
        <w:t>, пре свега,</w:t>
      </w:r>
      <w:r w:rsidRPr="009A2854">
        <w:rPr>
          <w:rFonts w:ascii="Times New Roman" w:hAnsi="Times New Roman" w:cs="Times New Roman"/>
          <w:sz w:val="24"/>
          <w:szCs w:val="24"/>
          <w:lang w:val="sr-Cyrl-RS"/>
        </w:rPr>
        <w:t xml:space="preserve"> треба да обезбеде јавно доступан приказ  </w:t>
      </w:r>
      <w:r w:rsidR="004500D0" w:rsidRPr="009A2854">
        <w:rPr>
          <w:rFonts w:ascii="Times New Roman" w:hAnsi="Times New Roman" w:cs="Times New Roman"/>
          <w:sz w:val="24"/>
          <w:szCs w:val="24"/>
          <w:lang w:val="sr-Cyrl-RS"/>
        </w:rPr>
        <w:t>процедуре</w:t>
      </w:r>
      <w:r w:rsidRPr="009A2854">
        <w:rPr>
          <w:rFonts w:ascii="Times New Roman" w:hAnsi="Times New Roman" w:cs="Times New Roman"/>
          <w:sz w:val="24"/>
          <w:szCs w:val="24"/>
          <w:lang w:val="sr-Cyrl-RS"/>
        </w:rPr>
        <w:t xml:space="preserve"> </w:t>
      </w:r>
      <w:r w:rsidR="00641844" w:rsidRPr="009A2854">
        <w:rPr>
          <w:rFonts w:ascii="Times New Roman" w:hAnsi="Times New Roman" w:cs="Times New Roman"/>
          <w:sz w:val="24"/>
          <w:szCs w:val="24"/>
          <w:lang w:val="sr-Cyrl-RS"/>
        </w:rPr>
        <w:t xml:space="preserve">за подношење притужбе </w:t>
      </w:r>
      <w:r w:rsidRPr="009A2854">
        <w:rPr>
          <w:rFonts w:ascii="Times New Roman" w:hAnsi="Times New Roman" w:cs="Times New Roman"/>
          <w:sz w:val="24"/>
          <w:szCs w:val="24"/>
          <w:lang w:val="sr-Cyrl-RS"/>
        </w:rPr>
        <w:t>(када</w:t>
      </w:r>
      <w:r w:rsidR="004500D0" w:rsidRPr="009A2854">
        <w:rPr>
          <w:rFonts w:ascii="Times New Roman" w:hAnsi="Times New Roman" w:cs="Times New Roman"/>
          <w:sz w:val="24"/>
          <w:szCs w:val="24"/>
          <w:lang w:val="sr-Cyrl-RS"/>
        </w:rPr>
        <w:t>, коме и на који начин</w:t>
      </w:r>
      <w:r w:rsidR="00641844" w:rsidRPr="009A2854">
        <w:rPr>
          <w:rFonts w:ascii="Times New Roman" w:hAnsi="Times New Roman" w:cs="Times New Roman"/>
          <w:sz w:val="24"/>
          <w:szCs w:val="24"/>
          <w:lang w:val="sr-Cyrl-RS"/>
        </w:rPr>
        <w:t>)</w:t>
      </w:r>
      <w:r w:rsidR="004500D0" w:rsidRPr="009A2854">
        <w:rPr>
          <w:rFonts w:ascii="Times New Roman" w:hAnsi="Times New Roman" w:cs="Times New Roman"/>
          <w:sz w:val="24"/>
          <w:szCs w:val="24"/>
          <w:lang w:val="sr-Cyrl-RS"/>
        </w:rPr>
        <w:t xml:space="preserve">, као и </w:t>
      </w:r>
      <w:r w:rsidR="00641844" w:rsidRPr="009A2854">
        <w:rPr>
          <w:rFonts w:ascii="Times New Roman" w:hAnsi="Times New Roman" w:cs="Times New Roman"/>
          <w:sz w:val="24"/>
          <w:szCs w:val="24"/>
          <w:lang w:val="sr-Cyrl-RS"/>
        </w:rPr>
        <w:t>да грађанима дају информацију о ближем току поступка по притужби. Одговор по притужби, ако г</w:t>
      </w:r>
      <w:r w:rsidR="001E2FAD">
        <w:rPr>
          <w:rFonts w:ascii="Times New Roman" w:hAnsi="Times New Roman" w:cs="Times New Roman"/>
          <w:sz w:val="24"/>
          <w:szCs w:val="24"/>
          <w:lang w:val="sr-Cyrl-RS"/>
        </w:rPr>
        <w:t>а странка захтева, не би требало</w:t>
      </w:r>
      <w:r w:rsidR="00641844" w:rsidRPr="009A2854">
        <w:rPr>
          <w:rFonts w:ascii="Times New Roman" w:hAnsi="Times New Roman" w:cs="Times New Roman"/>
          <w:sz w:val="24"/>
          <w:szCs w:val="24"/>
          <w:lang w:val="sr-Cyrl-RS"/>
        </w:rPr>
        <w:t xml:space="preserve"> да подразумева ком</w:t>
      </w:r>
      <w:r w:rsidR="001E2FAD">
        <w:rPr>
          <w:rFonts w:ascii="Times New Roman" w:hAnsi="Times New Roman" w:cs="Times New Roman"/>
          <w:sz w:val="24"/>
          <w:szCs w:val="24"/>
          <w:lang w:val="sr-Cyrl-RS"/>
        </w:rPr>
        <w:t>п</w:t>
      </w:r>
      <w:r w:rsidR="00641844" w:rsidRPr="009A2854">
        <w:rPr>
          <w:rFonts w:ascii="Times New Roman" w:hAnsi="Times New Roman" w:cs="Times New Roman"/>
          <w:sz w:val="24"/>
          <w:szCs w:val="24"/>
          <w:lang w:val="sr-Cyrl-RS"/>
        </w:rPr>
        <w:t xml:space="preserve">ликовану процедуру </w:t>
      </w:r>
      <w:r w:rsidR="00641844" w:rsidRPr="00585D21">
        <w:rPr>
          <w:rFonts w:ascii="Times New Roman" w:hAnsi="Times New Roman" w:cs="Times New Roman"/>
          <w:sz w:val="24"/>
          <w:szCs w:val="24"/>
          <w:lang w:val="sr-Cyrl-RS"/>
        </w:rPr>
        <w:t>његовог пријема, јер је циљ закона да се странка брзо и у року информише о поступању органа по притужби.</w:t>
      </w:r>
    </w:p>
    <w:p w14:paraId="78E951AC" w14:textId="27C64625" w:rsidR="004500D0" w:rsidRPr="00585D21" w:rsidRDefault="009B0C93" w:rsidP="002603A4">
      <w:pPr>
        <w:jc w:val="both"/>
        <w:rPr>
          <w:rFonts w:ascii="Times New Roman" w:hAnsi="Times New Roman" w:cs="Times New Roman"/>
          <w:b/>
          <w:bCs/>
          <w:sz w:val="24"/>
          <w:szCs w:val="24"/>
          <w:lang w:val="sr-Cyrl-RS"/>
        </w:rPr>
      </w:pPr>
      <w:r w:rsidRPr="00585D21">
        <w:rPr>
          <w:rFonts w:ascii="Times New Roman" w:hAnsi="Times New Roman" w:cs="Times New Roman"/>
          <w:b/>
          <w:bCs/>
          <w:sz w:val="24"/>
          <w:szCs w:val="24"/>
          <w:lang w:val="sr-Cyrl-RS"/>
        </w:rPr>
        <w:t>в</w:t>
      </w:r>
      <w:r w:rsidR="00CE14B1" w:rsidRPr="00585D21">
        <w:rPr>
          <w:rFonts w:ascii="Times New Roman" w:hAnsi="Times New Roman" w:cs="Times New Roman"/>
          <w:b/>
          <w:bCs/>
          <w:sz w:val="24"/>
          <w:szCs w:val="24"/>
          <w:lang w:val="sr-Cyrl-RS"/>
        </w:rPr>
        <w:t xml:space="preserve">) </w:t>
      </w:r>
      <w:r w:rsidR="009B6105" w:rsidRPr="00585D21">
        <w:rPr>
          <w:rFonts w:ascii="Times New Roman" w:hAnsi="Times New Roman" w:cs="Times New Roman"/>
          <w:b/>
          <w:bCs/>
          <w:sz w:val="24"/>
          <w:szCs w:val="24"/>
          <w:lang w:val="sr-Cyrl-RS"/>
        </w:rPr>
        <w:t>Очекивана е</w:t>
      </w:r>
      <w:r w:rsidR="00641844" w:rsidRPr="00585D21">
        <w:rPr>
          <w:rFonts w:ascii="Times New Roman" w:hAnsi="Times New Roman" w:cs="Times New Roman"/>
          <w:b/>
          <w:bCs/>
          <w:sz w:val="24"/>
          <w:szCs w:val="24"/>
          <w:lang w:val="sr-Cyrl-RS"/>
        </w:rPr>
        <w:t>фикасност и ефективност</w:t>
      </w:r>
    </w:p>
    <w:p w14:paraId="049C5803" w14:textId="77777777" w:rsidR="009B6105" w:rsidRPr="00585D21" w:rsidRDefault="00641844" w:rsidP="000D0D4E">
      <w:pPr>
        <w:spacing w:after="240"/>
        <w:jc w:val="both"/>
        <w:rPr>
          <w:rFonts w:ascii="Times New Roman" w:hAnsi="Times New Roman" w:cs="Times New Roman"/>
          <w:sz w:val="24"/>
          <w:szCs w:val="24"/>
          <w:lang w:val="sr-Cyrl-RS"/>
        </w:rPr>
      </w:pPr>
      <w:r w:rsidRPr="00585D21">
        <w:rPr>
          <w:rFonts w:ascii="Times New Roman" w:hAnsi="Times New Roman" w:cs="Times New Roman"/>
          <w:sz w:val="24"/>
          <w:szCs w:val="24"/>
          <w:lang w:val="sr-Cyrl-RS"/>
        </w:rPr>
        <w:t xml:space="preserve">Кратки рокови за одговор по притужби и обавеза разматрања свих притужби најмање једном у 30 дана, указују да је циљ ове одредбе да </w:t>
      </w:r>
      <w:r w:rsidR="009B6105" w:rsidRPr="00585D21">
        <w:rPr>
          <w:rFonts w:ascii="Times New Roman" w:hAnsi="Times New Roman" w:cs="Times New Roman"/>
          <w:sz w:val="24"/>
          <w:szCs w:val="24"/>
          <w:lang w:val="sr-Cyrl-RS"/>
        </w:rPr>
        <w:t>странке једноставним путем изразе своје примедбе и врло брзо буду информисане о томе да ли је постојала неправилност.</w:t>
      </w:r>
    </w:p>
    <w:p w14:paraId="305806ED" w14:textId="5512BA1F" w:rsidR="009B6105" w:rsidRPr="001573CE" w:rsidRDefault="009B6105" w:rsidP="000D0D4E">
      <w:pPr>
        <w:spacing w:after="240"/>
        <w:jc w:val="both"/>
        <w:rPr>
          <w:rFonts w:ascii="Times New Roman" w:hAnsi="Times New Roman" w:cs="Times New Roman"/>
          <w:sz w:val="24"/>
          <w:szCs w:val="24"/>
          <w:lang w:val="sr-Cyrl-RS"/>
        </w:rPr>
      </w:pPr>
      <w:r w:rsidRPr="00585D21">
        <w:rPr>
          <w:rFonts w:ascii="Times New Roman" w:hAnsi="Times New Roman" w:cs="Times New Roman"/>
          <w:sz w:val="24"/>
          <w:szCs w:val="24"/>
          <w:lang w:val="sr-Cyrl-RS"/>
        </w:rPr>
        <w:t>Периодичним и обавезним разматрањем свих притужби, циљ је у крајњем исходу, да се унапреди ефикасност и ефективност, односно поступање органа и његових запослених у свим оним односима у којима јавност и странке виде недостатке  у самом органу</w:t>
      </w:r>
      <w:r w:rsidR="001E2FAD">
        <w:rPr>
          <w:rFonts w:ascii="Times New Roman" w:hAnsi="Times New Roman" w:cs="Times New Roman"/>
          <w:sz w:val="24"/>
          <w:szCs w:val="24"/>
          <w:lang w:val="sr-Cyrl-RS"/>
        </w:rPr>
        <w:t>,</w:t>
      </w:r>
      <w:r w:rsidRPr="00585D21">
        <w:rPr>
          <w:rFonts w:ascii="Times New Roman" w:hAnsi="Times New Roman" w:cs="Times New Roman"/>
          <w:sz w:val="24"/>
          <w:szCs w:val="24"/>
          <w:lang w:val="sr-Cyrl-RS"/>
        </w:rPr>
        <w:t xml:space="preserve"> а које се оцене као оправдане и потребне. Крајњи исход је свакако </w:t>
      </w:r>
      <w:r w:rsidRPr="001573CE">
        <w:rPr>
          <w:rFonts w:ascii="Times New Roman" w:hAnsi="Times New Roman" w:cs="Times New Roman"/>
          <w:iCs/>
          <w:sz w:val="24"/>
          <w:szCs w:val="24"/>
          <w:lang w:val="sr-Cyrl-RS"/>
        </w:rPr>
        <w:t>веће поверење грађана у рад управе</w:t>
      </w:r>
      <w:r w:rsidRPr="001573CE">
        <w:rPr>
          <w:rFonts w:ascii="Times New Roman" w:hAnsi="Times New Roman" w:cs="Times New Roman"/>
          <w:sz w:val="24"/>
          <w:szCs w:val="24"/>
          <w:lang w:val="sr-Cyrl-RS"/>
        </w:rPr>
        <w:t>.</w:t>
      </w:r>
    </w:p>
    <w:p w14:paraId="1D116156" w14:textId="15749BCB" w:rsidR="009B6105" w:rsidRPr="00585D21" w:rsidRDefault="009B6105">
      <w:pPr>
        <w:rPr>
          <w:rFonts w:ascii="Times New Roman" w:hAnsi="Times New Roman" w:cs="Times New Roman"/>
          <w:sz w:val="24"/>
          <w:szCs w:val="24"/>
          <w:lang w:val="sr-Cyrl-RS"/>
        </w:rPr>
      </w:pPr>
      <w:r w:rsidRPr="00585D21">
        <w:rPr>
          <w:rFonts w:ascii="Times New Roman" w:hAnsi="Times New Roman" w:cs="Times New Roman"/>
          <w:sz w:val="24"/>
          <w:szCs w:val="24"/>
          <w:lang w:val="sr-Cyrl-RS"/>
        </w:rPr>
        <w:br w:type="page"/>
      </w:r>
    </w:p>
    <w:p w14:paraId="47FA0E35" w14:textId="5893AF7D" w:rsidR="002603A4" w:rsidRDefault="002603A4" w:rsidP="002603A4">
      <w:pPr>
        <w:pStyle w:val="Heading1"/>
        <w:spacing w:after="240"/>
        <w:rPr>
          <w:lang w:val="sr-Cyrl-RS"/>
        </w:rPr>
      </w:pPr>
      <w:bookmarkStart w:id="6" w:name="_Toc183996174"/>
      <w:bookmarkStart w:id="7" w:name="_Toc195269010"/>
      <w:r w:rsidRPr="00585D21">
        <w:rPr>
          <w:lang w:val="sr-Cyrl-RS"/>
        </w:rPr>
        <w:lastRenderedPageBreak/>
        <w:t xml:space="preserve">Притужба </w:t>
      </w:r>
      <w:bookmarkEnd w:id="6"/>
      <w:bookmarkEnd w:id="7"/>
    </w:p>
    <w:p w14:paraId="222E3AE9" w14:textId="08F14EAC" w:rsidR="00B046A7" w:rsidRPr="00B046A7" w:rsidRDefault="00B046A7" w:rsidP="00B046A7">
      <w:pPr>
        <w:pStyle w:val="Heading2"/>
        <w:spacing w:after="120"/>
        <w:rPr>
          <w:lang w:val="sr-Cyrl-RS"/>
        </w:rPr>
      </w:pPr>
      <w:r>
        <w:rPr>
          <w:lang w:val="sr-Cyrl-RS"/>
        </w:rPr>
        <w:t>Разлози за подношење притужбе</w:t>
      </w:r>
    </w:p>
    <w:p w14:paraId="672A6086" w14:textId="2D9D4E3F" w:rsidR="003E57C8" w:rsidRDefault="004500D0" w:rsidP="00743B98">
      <w:pPr>
        <w:jc w:val="both"/>
        <w:rPr>
          <w:rFonts w:ascii="Times New Roman" w:hAnsi="Times New Roman" w:cs="Times New Roman"/>
          <w:sz w:val="24"/>
          <w:szCs w:val="24"/>
          <w:lang w:val="sr-Cyrl-RS"/>
        </w:rPr>
      </w:pPr>
      <w:r w:rsidRPr="00321CE9">
        <w:rPr>
          <w:rFonts w:ascii="Times New Roman" w:hAnsi="Times New Roman" w:cs="Times New Roman"/>
          <w:sz w:val="24"/>
          <w:szCs w:val="24"/>
          <w:lang w:val="sr-Cyrl-RS"/>
        </w:rPr>
        <w:t>Притужба</w:t>
      </w:r>
      <w:r w:rsidRPr="00585D21">
        <w:rPr>
          <w:rFonts w:ascii="Times New Roman" w:hAnsi="Times New Roman" w:cs="Times New Roman"/>
          <w:sz w:val="24"/>
          <w:szCs w:val="24"/>
          <w:lang w:val="sr-Cyrl-RS"/>
        </w:rPr>
        <w:t xml:space="preserve"> јесте свако обраћање органу државне управе, писмено или усмено, којим притужилац износи примедбе на рад органа</w:t>
      </w:r>
      <w:r w:rsidR="00876509" w:rsidRPr="00585D21">
        <w:rPr>
          <w:rFonts w:ascii="Times New Roman" w:hAnsi="Times New Roman" w:cs="Times New Roman"/>
          <w:sz w:val="24"/>
          <w:szCs w:val="24"/>
          <w:lang w:val="sr-Cyrl-RS"/>
        </w:rPr>
        <w:t xml:space="preserve"> државне управе</w:t>
      </w:r>
      <w:r w:rsidRPr="00585D21">
        <w:rPr>
          <w:rFonts w:ascii="Times New Roman" w:hAnsi="Times New Roman" w:cs="Times New Roman"/>
          <w:sz w:val="24"/>
          <w:szCs w:val="24"/>
          <w:lang w:val="sr-Cyrl-RS"/>
        </w:rPr>
        <w:t xml:space="preserve"> или на поступање запосленог</w:t>
      </w:r>
      <w:r w:rsidR="00876509" w:rsidRPr="00585D21">
        <w:rPr>
          <w:rFonts w:ascii="Times New Roman" w:hAnsi="Times New Roman" w:cs="Times New Roman"/>
          <w:sz w:val="24"/>
          <w:szCs w:val="24"/>
          <w:lang w:val="sr-Cyrl-RS"/>
        </w:rPr>
        <w:t xml:space="preserve"> у том органу</w:t>
      </w:r>
      <w:r w:rsidR="003E57C8">
        <w:rPr>
          <w:rFonts w:ascii="Times New Roman" w:hAnsi="Times New Roman" w:cs="Times New Roman"/>
          <w:sz w:val="24"/>
          <w:szCs w:val="24"/>
          <w:lang w:val="sr-Cyrl-RS"/>
        </w:rPr>
        <w:t>.</w:t>
      </w:r>
    </w:p>
    <w:p w14:paraId="003E9625" w14:textId="4E3AF1E5" w:rsidR="00743B98" w:rsidRPr="003950BF" w:rsidRDefault="003E57C8" w:rsidP="003950BF">
      <w:pPr>
        <w:jc w:val="both"/>
        <w:rPr>
          <w:rFonts w:ascii="Times New Roman" w:hAnsi="Times New Roman" w:cs="Times New Roman"/>
          <w:sz w:val="24"/>
          <w:szCs w:val="24"/>
          <w:lang w:val="sr-Cyrl-RS"/>
        </w:rPr>
      </w:pPr>
      <w:r>
        <w:rPr>
          <w:rFonts w:ascii="Times New Roman" w:hAnsi="Times New Roman" w:cs="Times New Roman"/>
          <w:sz w:val="24"/>
          <w:szCs w:val="24"/>
          <w:lang w:val="sr-Cyrl-RS"/>
        </w:rPr>
        <w:t>Притужба подразумева да подносилац није задовољан, односно да истиче примедбу на рад</w:t>
      </w:r>
      <w:r w:rsidR="004500D0" w:rsidRPr="00585D2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органа јер је исти</w:t>
      </w:r>
      <w:r w:rsidR="004500D0" w:rsidRPr="00585D2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у </w:t>
      </w:r>
      <w:r w:rsidR="004500D0" w:rsidRPr="00585D21">
        <w:rPr>
          <w:rFonts w:ascii="Times New Roman" w:hAnsi="Times New Roman" w:cs="Times New Roman"/>
          <w:sz w:val="24"/>
          <w:szCs w:val="24"/>
          <w:lang w:val="sr-Cyrl-RS"/>
        </w:rPr>
        <w:t>супротно</w:t>
      </w:r>
      <w:r>
        <w:rPr>
          <w:rFonts w:ascii="Times New Roman" w:hAnsi="Times New Roman" w:cs="Times New Roman"/>
          <w:sz w:val="24"/>
          <w:szCs w:val="24"/>
          <w:lang w:val="sr-Cyrl-RS"/>
        </w:rPr>
        <w:t>сти</w:t>
      </w:r>
      <w:r w:rsidR="004500D0" w:rsidRPr="00585D21">
        <w:rPr>
          <w:rFonts w:ascii="Times New Roman" w:hAnsi="Times New Roman" w:cs="Times New Roman"/>
          <w:sz w:val="24"/>
          <w:szCs w:val="24"/>
          <w:lang w:val="sr-Cyrl-RS"/>
        </w:rPr>
        <w:t xml:space="preserve"> </w:t>
      </w:r>
      <w:r w:rsidR="001E2FAD">
        <w:rPr>
          <w:rFonts w:ascii="Times New Roman" w:hAnsi="Times New Roman" w:cs="Times New Roman"/>
          <w:sz w:val="24"/>
          <w:szCs w:val="24"/>
          <w:lang w:val="sr-Cyrl-RS"/>
        </w:rPr>
        <w:t>с</w:t>
      </w:r>
      <w:r>
        <w:rPr>
          <w:rFonts w:ascii="Times New Roman" w:hAnsi="Times New Roman" w:cs="Times New Roman"/>
          <w:sz w:val="24"/>
          <w:szCs w:val="24"/>
          <w:lang w:val="sr-Cyrl-RS"/>
        </w:rPr>
        <w:t xml:space="preserve">а </w:t>
      </w:r>
      <w:r w:rsidR="00CC6929" w:rsidRPr="00585D21">
        <w:rPr>
          <w:rFonts w:ascii="Times New Roman" w:hAnsi="Times New Roman" w:cs="Times New Roman"/>
          <w:sz w:val="24"/>
          <w:szCs w:val="24"/>
          <w:lang w:val="sr-Cyrl-RS"/>
        </w:rPr>
        <w:t>бројн</w:t>
      </w:r>
      <w:r w:rsidR="001A24A4" w:rsidRPr="00585D21">
        <w:rPr>
          <w:rFonts w:ascii="Times New Roman" w:hAnsi="Times New Roman" w:cs="Times New Roman"/>
          <w:sz w:val="24"/>
          <w:szCs w:val="24"/>
          <w:lang w:val="sr-Cyrl-RS"/>
        </w:rPr>
        <w:t>им</w:t>
      </w:r>
      <w:r w:rsidR="00CC6929" w:rsidRPr="00585D21">
        <w:rPr>
          <w:rFonts w:ascii="Times New Roman" w:hAnsi="Times New Roman" w:cs="Times New Roman"/>
          <w:sz w:val="24"/>
          <w:szCs w:val="24"/>
          <w:lang w:val="sr-Cyrl-RS"/>
        </w:rPr>
        <w:t xml:space="preserve"> начел</w:t>
      </w:r>
      <w:r w:rsidR="001A24A4" w:rsidRPr="00585D21">
        <w:rPr>
          <w:rFonts w:ascii="Times New Roman" w:hAnsi="Times New Roman" w:cs="Times New Roman"/>
          <w:sz w:val="24"/>
          <w:szCs w:val="24"/>
          <w:lang w:val="sr-Cyrl-RS"/>
        </w:rPr>
        <w:t>има</w:t>
      </w:r>
      <w:r w:rsidR="00CC6929" w:rsidRPr="00585D21">
        <w:rPr>
          <w:rFonts w:ascii="Times New Roman" w:hAnsi="Times New Roman" w:cs="Times New Roman"/>
          <w:sz w:val="24"/>
          <w:szCs w:val="24"/>
          <w:lang w:val="sr-Cyrl-RS"/>
        </w:rPr>
        <w:t xml:space="preserve"> и законск</w:t>
      </w:r>
      <w:r w:rsidR="001A24A4" w:rsidRPr="00585D21">
        <w:rPr>
          <w:rFonts w:ascii="Times New Roman" w:hAnsi="Times New Roman" w:cs="Times New Roman"/>
          <w:sz w:val="24"/>
          <w:szCs w:val="24"/>
          <w:lang w:val="sr-Cyrl-RS"/>
        </w:rPr>
        <w:t>им</w:t>
      </w:r>
      <w:r w:rsidR="00CC6929" w:rsidRPr="00585D21">
        <w:rPr>
          <w:rFonts w:ascii="Times New Roman" w:hAnsi="Times New Roman" w:cs="Times New Roman"/>
          <w:sz w:val="24"/>
          <w:szCs w:val="24"/>
          <w:lang w:val="sr-Cyrl-RS"/>
        </w:rPr>
        <w:t xml:space="preserve"> пропис</w:t>
      </w:r>
      <w:r w:rsidR="001A24A4" w:rsidRPr="00585D21">
        <w:rPr>
          <w:rFonts w:ascii="Times New Roman" w:hAnsi="Times New Roman" w:cs="Times New Roman"/>
          <w:sz w:val="24"/>
          <w:szCs w:val="24"/>
          <w:lang w:val="sr-Cyrl-RS"/>
        </w:rPr>
        <w:t>има</w:t>
      </w:r>
      <w:r w:rsidR="00CC6929" w:rsidRPr="00585D21">
        <w:rPr>
          <w:rFonts w:ascii="Times New Roman" w:hAnsi="Times New Roman" w:cs="Times New Roman"/>
          <w:sz w:val="24"/>
          <w:szCs w:val="24"/>
          <w:lang w:val="sr-Cyrl-RS"/>
        </w:rPr>
        <w:t xml:space="preserve"> којима је дефинисан рад управе и њених запослених. </w:t>
      </w:r>
      <w:r>
        <w:rPr>
          <w:rFonts w:ascii="Times New Roman" w:hAnsi="Times New Roman" w:cs="Times New Roman"/>
          <w:sz w:val="24"/>
          <w:szCs w:val="24"/>
          <w:lang w:val="sr-Cyrl-RS"/>
        </w:rPr>
        <w:t>Наиме, о</w:t>
      </w:r>
      <w:r w:rsidR="00743B98" w:rsidRPr="00585D21">
        <w:rPr>
          <w:rFonts w:ascii="Times New Roman" w:hAnsi="Times New Roman" w:cs="Times New Roman"/>
          <w:sz w:val="24"/>
          <w:szCs w:val="24"/>
          <w:lang w:val="sr-Cyrl-RS"/>
        </w:rPr>
        <w:t xml:space="preserve">пшти </w:t>
      </w:r>
      <w:r w:rsidR="001A24A4" w:rsidRPr="00585D21">
        <w:rPr>
          <w:rFonts w:ascii="Times New Roman" w:hAnsi="Times New Roman" w:cs="Times New Roman"/>
          <w:sz w:val="24"/>
          <w:szCs w:val="24"/>
          <w:lang w:val="sr-Cyrl-RS"/>
        </w:rPr>
        <w:t xml:space="preserve">принципи добре управе су изражени кроз </w:t>
      </w:r>
      <w:r w:rsidR="001A24A4" w:rsidRPr="00321CE9">
        <w:rPr>
          <w:rFonts w:ascii="Times New Roman" w:hAnsi="Times New Roman" w:cs="Times New Roman"/>
          <w:bCs/>
          <w:sz w:val="24"/>
          <w:szCs w:val="24"/>
          <w:lang w:val="sr-Cyrl-RS"/>
        </w:rPr>
        <w:t>начела деловања органа државне управе</w:t>
      </w:r>
      <w:r w:rsidR="001A24A4" w:rsidRPr="00321CE9">
        <w:rPr>
          <w:rFonts w:ascii="Times New Roman" w:hAnsi="Times New Roman" w:cs="Times New Roman"/>
          <w:sz w:val="24"/>
          <w:szCs w:val="24"/>
          <w:lang w:val="sr-Cyrl-RS"/>
        </w:rPr>
        <w:t xml:space="preserve"> (</w:t>
      </w:r>
      <w:r w:rsidR="00743B98" w:rsidRPr="00321CE9">
        <w:rPr>
          <w:rFonts w:ascii="Times New Roman" w:hAnsi="Times New Roman" w:cs="Times New Roman"/>
          <w:sz w:val="24"/>
          <w:szCs w:val="24"/>
          <w:lang w:val="sr-Cyrl-RS"/>
        </w:rPr>
        <w:t>самосталност и законитост, стручност, неприст</w:t>
      </w:r>
      <w:r w:rsidR="001E2FAD" w:rsidRPr="00321CE9">
        <w:rPr>
          <w:rFonts w:ascii="Times New Roman" w:hAnsi="Times New Roman" w:cs="Times New Roman"/>
          <w:sz w:val="24"/>
          <w:szCs w:val="24"/>
          <w:lang w:val="sr-Cyrl-RS"/>
        </w:rPr>
        <w:t>р</w:t>
      </w:r>
      <w:r w:rsidR="00743B98" w:rsidRPr="00321CE9">
        <w:rPr>
          <w:rFonts w:ascii="Times New Roman" w:hAnsi="Times New Roman" w:cs="Times New Roman"/>
          <w:sz w:val="24"/>
          <w:szCs w:val="24"/>
          <w:lang w:val="sr-Cyrl-RS"/>
        </w:rPr>
        <w:t>асност и политичка неутралност, делотворност у остваривању права странака, сразмерност, поштова</w:t>
      </w:r>
      <w:r w:rsidR="0082497F" w:rsidRPr="00321CE9">
        <w:rPr>
          <w:rFonts w:ascii="Times New Roman" w:hAnsi="Times New Roman" w:cs="Times New Roman"/>
          <w:sz w:val="24"/>
          <w:szCs w:val="24"/>
          <w:lang w:val="sr-Cyrl-RS"/>
        </w:rPr>
        <w:t>њ</w:t>
      </w:r>
      <w:r w:rsidR="00743B98" w:rsidRPr="00321CE9">
        <w:rPr>
          <w:rFonts w:ascii="Times New Roman" w:hAnsi="Times New Roman" w:cs="Times New Roman"/>
          <w:sz w:val="24"/>
          <w:szCs w:val="24"/>
          <w:lang w:val="sr-Cyrl-RS"/>
        </w:rPr>
        <w:t>е странака, јавност рада)</w:t>
      </w:r>
      <w:r w:rsidR="00CC6929" w:rsidRPr="00321CE9">
        <w:rPr>
          <w:rFonts w:ascii="Times New Roman" w:hAnsi="Times New Roman" w:cs="Times New Roman"/>
          <w:sz w:val="24"/>
          <w:szCs w:val="24"/>
          <w:lang w:val="sr-Cyrl-RS"/>
        </w:rPr>
        <w:t>,</w:t>
      </w:r>
      <w:r w:rsidR="00743B98" w:rsidRPr="00321CE9">
        <w:rPr>
          <w:rFonts w:ascii="Times New Roman" w:hAnsi="Times New Roman" w:cs="Times New Roman"/>
          <w:sz w:val="24"/>
          <w:szCs w:val="24"/>
          <w:lang w:val="sr-Cyrl-RS"/>
        </w:rPr>
        <w:t xml:space="preserve"> </w:t>
      </w:r>
      <w:r w:rsidR="00743B98" w:rsidRPr="00321CE9">
        <w:rPr>
          <w:rFonts w:ascii="Times New Roman" w:hAnsi="Times New Roman" w:cs="Times New Roman"/>
          <w:bCs/>
          <w:sz w:val="24"/>
          <w:szCs w:val="24"/>
          <w:lang w:val="sr-Cyrl-RS"/>
        </w:rPr>
        <w:t>начела деловања државних службеника</w:t>
      </w:r>
      <w:r w:rsidR="00743B98" w:rsidRPr="00321CE9">
        <w:rPr>
          <w:rFonts w:ascii="Times New Roman" w:hAnsi="Times New Roman" w:cs="Times New Roman"/>
          <w:sz w:val="24"/>
          <w:szCs w:val="24"/>
          <w:lang w:val="sr-Cyrl-RS"/>
        </w:rPr>
        <w:t xml:space="preserve"> (законитост, непристрасност и политичка неутралност, компетенције за рад државних службеника, одговорност за рад, забрана повлашћивања и ускраћивања, доступност инф</w:t>
      </w:r>
      <w:r w:rsidR="00E562B7" w:rsidRPr="00321CE9">
        <w:rPr>
          <w:rFonts w:ascii="Times New Roman" w:hAnsi="Times New Roman" w:cs="Times New Roman"/>
          <w:sz w:val="24"/>
          <w:szCs w:val="24"/>
          <w:lang w:val="sr-Cyrl-RS"/>
        </w:rPr>
        <w:t>ормација о њиховом раду</w:t>
      </w:r>
      <w:r w:rsidR="00743B98" w:rsidRPr="00321CE9">
        <w:rPr>
          <w:rFonts w:ascii="Times New Roman" w:hAnsi="Times New Roman" w:cs="Times New Roman"/>
          <w:sz w:val="24"/>
          <w:szCs w:val="24"/>
          <w:lang w:val="sr-Cyrl-RS"/>
        </w:rPr>
        <w:t xml:space="preserve">), </w:t>
      </w:r>
      <w:r w:rsidR="001E2FAD" w:rsidRPr="00321CE9">
        <w:rPr>
          <w:rFonts w:ascii="Times New Roman" w:hAnsi="Times New Roman" w:cs="Times New Roman"/>
          <w:bCs/>
          <w:sz w:val="24"/>
          <w:szCs w:val="24"/>
          <w:lang w:val="sr-Cyrl-RS"/>
        </w:rPr>
        <w:t>К</w:t>
      </w:r>
      <w:r w:rsidR="00743B98" w:rsidRPr="00321CE9">
        <w:rPr>
          <w:rFonts w:ascii="Times New Roman" w:hAnsi="Times New Roman" w:cs="Times New Roman"/>
          <w:bCs/>
          <w:sz w:val="24"/>
          <w:szCs w:val="24"/>
          <w:lang w:val="sr-Cyrl-RS"/>
        </w:rPr>
        <w:t>одекс понашања државних службеника</w:t>
      </w:r>
      <w:r w:rsidR="00743B98" w:rsidRPr="00321CE9">
        <w:rPr>
          <w:rFonts w:ascii="Times New Roman" w:hAnsi="Times New Roman" w:cs="Times New Roman"/>
          <w:sz w:val="24"/>
          <w:szCs w:val="24"/>
          <w:lang w:val="sr-Cyrl-RS"/>
        </w:rPr>
        <w:t xml:space="preserve"> којим се ближе уређују правила етичког понашања државних службеник</w:t>
      </w:r>
      <w:r w:rsidR="00055401">
        <w:rPr>
          <w:rFonts w:ascii="Times New Roman" w:hAnsi="Times New Roman" w:cs="Times New Roman"/>
          <w:sz w:val="24"/>
          <w:szCs w:val="24"/>
          <w:lang w:val="sr-Cyrl-RS"/>
        </w:rPr>
        <w:t xml:space="preserve">, </w:t>
      </w:r>
      <w:r w:rsidR="0082497F" w:rsidRPr="00585D21">
        <w:rPr>
          <w:rFonts w:ascii="Times New Roman" w:hAnsi="Times New Roman" w:cs="Times New Roman"/>
          <w:sz w:val="24"/>
          <w:szCs w:val="24"/>
          <w:lang w:val="sr-Cyrl-RS"/>
        </w:rPr>
        <w:t>одредбе о спречавању сукоба интереса, забрани дискриминације</w:t>
      </w:r>
      <w:r>
        <w:rPr>
          <w:rFonts w:ascii="Times New Roman" w:hAnsi="Times New Roman" w:cs="Times New Roman"/>
          <w:sz w:val="24"/>
          <w:szCs w:val="24"/>
          <w:lang w:val="sr-Cyrl-RS"/>
        </w:rPr>
        <w:t xml:space="preserve"> </w:t>
      </w:r>
      <w:r w:rsidR="001E2FAD">
        <w:rPr>
          <w:rFonts w:ascii="Times New Roman" w:hAnsi="Times New Roman" w:cs="Times New Roman"/>
          <w:sz w:val="24"/>
          <w:szCs w:val="24"/>
          <w:lang w:val="sr-Cyrl-RS"/>
        </w:rPr>
        <w:t>и другим</w:t>
      </w:r>
      <w:r>
        <w:rPr>
          <w:rFonts w:ascii="Times New Roman" w:hAnsi="Times New Roman" w:cs="Times New Roman"/>
          <w:sz w:val="24"/>
          <w:szCs w:val="24"/>
          <w:lang w:val="sr-Cyrl-RS"/>
        </w:rPr>
        <w:t xml:space="preserve"> </w:t>
      </w:r>
      <w:r w:rsidR="00055401">
        <w:rPr>
          <w:rFonts w:ascii="Times New Roman" w:hAnsi="Times New Roman" w:cs="Times New Roman"/>
          <w:sz w:val="24"/>
          <w:szCs w:val="24"/>
          <w:lang w:val="sr-Cyrl-RS"/>
        </w:rPr>
        <w:t>прoписима</w:t>
      </w:r>
      <w:r w:rsidRPr="003950BF">
        <w:rPr>
          <w:rFonts w:ascii="Times New Roman" w:hAnsi="Times New Roman" w:cs="Times New Roman"/>
          <w:sz w:val="24"/>
          <w:szCs w:val="24"/>
          <w:lang w:val="sr-Cyrl-RS"/>
        </w:rPr>
        <w:t xml:space="preserve"> о раду органа</w:t>
      </w:r>
      <w:r w:rsidR="003950BF">
        <w:rPr>
          <w:rFonts w:ascii="Times New Roman" w:hAnsi="Times New Roman" w:cs="Times New Roman"/>
          <w:sz w:val="24"/>
          <w:szCs w:val="24"/>
          <w:lang w:val="sr-Cyrl-RS"/>
        </w:rPr>
        <w:t xml:space="preserve"> и њихових запослених</w:t>
      </w:r>
      <w:r w:rsidRPr="003950BF">
        <w:rPr>
          <w:rFonts w:ascii="Times New Roman" w:hAnsi="Times New Roman" w:cs="Times New Roman"/>
          <w:sz w:val="24"/>
          <w:szCs w:val="24"/>
          <w:lang w:val="sr-Cyrl-RS"/>
        </w:rPr>
        <w:t>.</w:t>
      </w:r>
    </w:p>
    <w:p w14:paraId="7AC01374" w14:textId="1435C6C3" w:rsidR="0082497F" w:rsidRPr="00585D21" w:rsidRDefault="003950BF" w:rsidP="0082497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Када је у питању поступање државних службеника, </w:t>
      </w:r>
      <w:r w:rsidR="0082497F" w:rsidRPr="00585D21">
        <w:rPr>
          <w:rFonts w:ascii="Times New Roman" w:hAnsi="Times New Roman" w:cs="Times New Roman"/>
          <w:sz w:val="24"/>
          <w:szCs w:val="24"/>
          <w:lang w:val="sr-Cyrl-RS"/>
        </w:rPr>
        <w:t>Кодексом понашања државних службеника је између осталог прописано да су о</w:t>
      </w:r>
      <w:r w:rsidR="0082497F" w:rsidRPr="0082497F">
        <w:rPr>
          <w:rFonts w:ascii="Times New Roman" w:hAnsi="Times New Roman" w:cs="Times New Roman"/>
          <w:sz w:val="24"/>
          <w:szCs w:val="24"/>
          <w:lang w:val="sr-Cyrl-RS"/>
        </w:rPr>
        <w:t>ргани дужни да на одговарајући начин (објављивањем на веб-сајту, истицањем на огласној табли и сл</w:t>
      </w:r>
      <w:r w:rsidR="00055401">
        <w:rPr>
          <w:rFonts w:ascii="Times New Roman" w:hAnsi="Times New Roman" w:cs="Times New Roman"/>
          <w:sz w:val="24"/>
          <w:szCs w:val="24"/>
          <w:lang w:val="sr-Cyrl-RS"/>
        </w:rPr>
        <w:t>.</w:t>
      </w:r>
      <w:r w:rsidR="0082497F" w:rsidRPr="0082497F">
        <w:rPr>
          <w:rFonts w:ascii="Times New Roman" w:hAnsi="Times New Roman" w:cs="Times New Roman"/>
          <w:sz w:val="24"/>
          <w:szCs w:val="24"/>
          <w:lang w:val="sr-Cyrl-RS"/>
        </w:rPr>
        <w:t xml:space="preserve">) обавесте о </w:t>
      </w:r>
      <w:r w:rsidR="00055401">
        <w:rPr>
          <w:rFonts w:ascii="Times New Roman" w:hAnsi="Times New Roman" w:cs="Times New Roman"/>
          <w:sz w:val="24"/>
          <w:szCs w:val="24"/>
          <w:lang w:val="sr-Cyrl-RS"/>
        </w:rPr>
        <w:t>правилима понашања</w:t>
      </w:r>
      <w:r w:rsidR="0082497F" w:rsidRPr="0082497F">
        <w:rPr>
          <w:rFonts w:ascii="Times New Roman" w:hAnsi="Times New Roman" w:cs="Times New Roman"/>
          <w:sz w:val="24"/>
          <w:szCs w:val="24"/>
          <w:lang w:val="sr-Cyrl-RS"/>
        </w:rPr>
        <w:t xml:space="preserve"> државних службеника и </w:t>
      </w:r>
      <w:r w:rsidR="00055401">
        <w:rPr>
          <w:rFonts w:ascii="Times New Roman" w:hAnsi="Times New Roman" w:cs="Times New Roman"/>
          <w:sz w:val="24"/>
          <w:szCs w:val="24"/>
          <w:lang w:val="sr-Cyrl-RS"/>
        </w:rPr>
        <w:t>опхођења према грађанима, као и о начину подношења</w:t>
      </w:r>
      <w:r w:rsidR="0082497F" w:rsidRPr="0082497F">
        <w:rPr>
          <w:rFonts w:ascii="Times New Roman" w:hAnsi="Times New Roman" w:cs="Times New Roman"/>
          <w:sz w:val="24"/>
          <w:szCs w:val="24"/>
          <w:lang w:val="sr-Cyrl-RS"/>
        </w:rPr>
        <w:t xml:space="preserve"> притужби на понашање државних службеника.</w:t>
      </w:r>
      <w:r w:rsidR="0082497F" w:rsidRPr="00585D21">
        <w:rPr>
          <w:rFonts w:ascii="Times New Roman" w:hAnsi="Times New Roman" w:cs="Times New Roman"/>
          <w:sz w:val="24"/>
          <w:szCs w:val="24"/>
          <w:lang w:val="sr-Cyrl-RS"/>
        </w:rPr>
        <w:t xml:space="preserve"> Такође, </w:t>
      </w:r>
      <w:r w:rsidR="00DF78D4">
        <w:rPr>
          <w:rFonts w:ascii="Times New Roman" w:hAnsi="Times New Roman" w:cs="Times New Roman"/>
          <w:sz w:val="24"/>
          <w:szCs w:val="24"/>
          <w:lang w:val="sr-Cyrl-RS"/>
        </w:rPr>
        <w:t>неопходно је</w:t>
      </w:r>
      <w:r w:rsidR="00E562B7">
        <w:rPr>
          <w:rFonts w:ascii="Times New Roman" w:hAnsi="Times New Roman" w:cs="Times New Roman"/>
          <w:sz w:val="24"/>
          <w:szCs w:val="24"/>
          <w:lang w:val="sr-Cyrl-RS"/>
        </w:rPr>
        <w:t xml:space="preserve"> да</w:t>
      </w:r>
      <w:r w:rsidR="00DF78D4">
        <w:rPr>
          <w:rFonts w:ascii="Times New Roman" w:hAnsi="Times New Roman" w:cs="Times New Roman"/>
          <w:sz w:val="24"/>
          <w:szCs w:val="24"/>
          <w:lang w:val="sr-Cyrl-RS"/>
        </w:rPr>
        <w:t xml:space="preserve"> </w:t>
      </w:r>
      <w:r w:rsidR="0082497F" w:rsidRPr="00585D21">
        <w:rPr>
          <w:rFonts w:ascii="Times New Roman" w:hAnsi="Times New Roman" w:cs="Times New Roman"/>
          <w:sz w:val="24"/>
          <w:szCs w:val="24"/>
          <w:lang w:val="sr-Cyrl-RS"/>
        </w:rPr>
        <w:t>о</w:t>
      </w:r>
      <w:r w:rsidR="0082497F" w:rsidRPr="0082497F">
        <w:rPr>
          <w:rFonts w:ascii="Times New Roman" w:hAnsi="Times New Roman" w:cs="Times New Roman"/>
          <w:sz w:val="24"/>
          <w:szCs w:val="24"/>
          <w:lang w:val="sr-Cyrl-RS"/>
        </w:rPr>
        <w:t xml:space="preserve">ргани </w:t>
      </w:r>
      <w:r w:rsidR="00DF78D4">
        <w:rPr>
          <w:rFonts w:ascii="Times New Roman" w:hAnsi="Times New Roman" w:cs="Times New Roman"/>
          <w:sz w:val="24"/>
          <w:szCs w:val="24"/>
          <w:lang w:val="sr-Cyrl-RS"/>
        </w:rPr>
        <w:t>континуирано</w:t>
      </w:r>
      <w:r w:rsidR="0082497F" w:rsidRPr="0082497F">
        <w:rPr>
          <w:rFonts w:ascii="Times New Roman" w:hAnsi="Times New Roman" w:cs="Times New Roman"/>
          <w:sz w:val="24"/>
          <w:szCs w:val="24"/>
          <w:lang w:val="sr-Cyrl-RS"/>
        </w:rPr>
        <w:t xml:space="preserve"> унапређују начин п</w:t>
      </w:r>
      <w:r w:rsidR="001E2FAD">
        <w:rPr>
          <w:rFonts w:ascii="Times New Roman" w:hAnsi="Times New Roman" w:cs="Times New Roman"/>
          <w:sz w:val="24"/>
          <w:szCs w:val="24"/>
          <w:lang w:val="sr-Cyrl-RS"/>
        </w:rPr>
        <w:t>ријема притужби грађана и начин</w:t>
      </w:r>
      <w:r w:rsidR="0082497F" w:rsidRPr="0082497F">
        <w:rPr>
          <w:rFonts w:ascii="Times New Roman" w:hAnsi="Times New Roman" w:cs="Times New Roman"/>
          <w:sz w:val="24"/>
          <w:szCs w:val="24"/>
          <w:lang w:val="sr-Cyrl-RS"/>
        </w:rPr>
        <w:t xml:space="preserve"> мерења задовољства грађана пруженим услугама (кроз информисање, омогућавање пријема притужби путем веб-сајта, а</w:t>
      </w:r>
      <w:r w:rsidR="001E2FAD">
        <w:rPr>
          <w:rFonts w:ascii="Times New Roman" w:hAnsi="Times New Roman" w:cs="Times New Roman"/>
          <w:sz w:val="24"/>
          <w:szCs w:val="24"/>
          <w:lang w:val="sr-Cyrl-RS"/>
        </w:rPr>
        <w:t>нкетирање корисника услуга и др</w:t>
      </w:r>
      <w:r w:rsidR="0082497F" w:rsidRPr="0082497F">
        <w:rPr>
          <w:rFonts w:ascii="Times New Roman" w:hAnsi="Times New Roman" w:cs="Times New Roman"/>
          <w:sz w:val="24"/>
          <w:szCs w:val="24"/>
          <w:lang w:val="sr-Cyrl-RS"/>
        </w:rPr>
        <w:t>).</w:t>
      </w:r>
    </w:p>
    <w:p w14:paraId="419901DB" w14:textId="07ED935F" w:rsidR="0082497F" w:rsidRDefault="001E2FAD" w:rsidP="0082497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Стога </w:t>
      </w:r>
      <w:r w:rsidR="00055401">
        <w:rPr>
          <w:rFonts w:ascii="Times New Roman" w:hAnsi="Times New Roman" w:cs="Times New Roman"/>
          <w:sz w:val="24"/>
          <w:szCs w:val="24"/>
          <w:lang w:val="sr-Cyrl-RS"/>
        </w:rPr>
        <w:t>разлози</w:t>
      </w:r>
      <w:r>
        <w:rPr>
          <w:rFonts w:ascii="Times New Roman" w:hAnsi="Times New Roman" w:cs="Times New Roman"/>
          <w:sz w:val="24"/>
          <w:szCs w:val="24"/>
          <w:lang w:val="sr-Cyrl-RS"/>
        </w:rPr>
        <w:t xml:space="preserve"> за подно</w:t>
      </w:r>
      <w:r w:rsidR="0082497F" w:rsidRPr="00585D21">
        <w:rPr>
          <w:rFonts w:ascii="Times New Roman" w:hAnsi="Times New Roman" w:cs="Times New Roman"/>
          <w:sz w:val="24"/>
          <w:szCs w:val="24"/>
          <w:lang w:val="sr-Cyrl-RS"/>
        </w:rPr>
        <w:t>шење</w:t>
      </w:r>
      <w:r w:rsidR="00055401">
        <w:rPr>
          <w:rFonts w:ascii="Times New Roman" w:hAnsi="Times New Roman" w:cs="Times New Roman"/>
          <w:sz w:val="24"/>
          <w:szCs w:val="24"/>
          <w:lang w:val="sr-Cyrl-RS"/>
        </w:rPr>
        <w:t xml:space="preserve"> притужби су кршење</w:t>
      </w:r>
      <w:r w:rsidR="0082497F" w:rsidRPr="00585D21">
        <w:rPr>
          <w:rFonts w:ascii="Times New Roman" w:hAnsi="Times New Roman" w:cs="Times New Roman"/>
          <w:sz w:val="24"/>
          <w:szCs w:val="24"/>
          <w:lang w:val="sr-Cyrl-RS"/>
        </w:rPr>
        <w:t xml:space="preserve"> начела</w:t>
      </w:r>
      <w:r w:rsidR="00055401">
        <w:rPr>
          <w:rFonts w:ascii="Times New Roman" w:hAnsi="Times New Roman" w:cs="Times New Roman"/>
          <w:sz w:val="24"/>
          <w:szCs w:val="24"/>
          <w:lang w:val="sr-Cyrl-RS"/>
        </w:rPr>
        <w:t xml:space="preserve"> и правила рада и поступања органа, као </w:t>
      </w:r>
      <w:r w:rsidR="00D4295B" w:rsidRPr="00585D21">
        <w:rPr>
          <w:rFonts w:ascii="Times New Roman" w:hAnsi="Times New Roman" w:cs="Times New Roman"/>
          <w:sz w:val="24"/>
          <w:szCs w:val="24"/>
          <w:lang w:val="sr-Cyrl-RS"/>
        </w:rPr>
        <w:t>и</w:t>
      </w:r>
      <w:r w:rsidR="00FF0BBF">
        <w:rPr>
          <w:rFonts w:ascii="Times New Roman" w:hAnsi="Times New Roman" w:cs="Times New Roman"/>
          <w:sz w:val="24"/>
          <w:szCs w:val="24"/>
          <w:lang w:val="sr-Cyrl-RS"/>
        </w:rPr>
        <w:t xml:space="preserve"> неадекватно и непрописно</w:t>
      </w:r>
      <w:r w:rsidR="00D4295B" w:rsidRPr="00585D21">
        <w:rPr>
          <w:rFonts w:ascii="Times New Roman" w:hAnsi="Times New Roman" w:cs="Times New Roman"/>
          <w:sz w:val="24"/>
          <w:szCs w:val="24"/>
          <w:lang w:val="sr-Cyrl-RS"/>
        </w:rPr>
        <w:t xml:space="preserve"> п</w:t>
      </w:r>
      <w:r w:rsidR="00FF0BBF">
        <w:rPr>
          <w:rFonts w:ascii="Times New Roman" w:hAnsi="Times New Roman" w:cs="Times New Roman"/>
          <w:sz w:val="24"/>
          <w:szCs w:val="24"/>
          <w:lang w:val="sr-Cyrl-RS"/>
        </w:rPr>
        <w:t>онашање државних службеника.</w:t>
      </w:r>
    </w:p>
    <w:p w14:paraId="5FCE5837" w14:textId="77777777" w:rsidR="00FF0BBF" w:rsidRDefault="003950BF" w:rsidP="00FF0BBF">
      <w:pPr>
        <w:jc w:val="both"/>
        <w:rPr>
          <w:rFonts w:ascii="Times New Roman" w:hAnsi="Times New Roman" w:cs="Times New Roman"/>
          <w:sz w:val="24"/>
          <w:szCs w:val="24"/>
          <w:lang w:val="sr-Cyrl-RS"/>
        </w:rPr>
      </w:pPr>
      <w:r>
        <w:rPr>
          <w:rFonts w:ascii="Times New Roman" w:hAnsi="Times New Roman" w:cs="Times New Roman"/>
          <w:sz w:val="24"/>
          <w:szCs w:val="24"/>
          <w:lang w:val="sr-Cyrl-RS"/>
        </w:rPr>
        <w:t>Такође, посебним прописима могу бити и посебно наведени специфични разлози за подношње притужбе, као ш</w:t>
      </w:r>
      <w:r w:rsidR="000E26D0">
        <w:rPr>
          <w:rFonts w:ascii="Times New Roman" w:hAnsi="Times New Roman" w:cs="Times New Roman"/>
          <w:sz w:val="24"/>
          <w:szCs w:val="24"/>
          <w:lang w:val="sr-Cyrl-RS"/>
        </w:rPr>
        <w:t>то је то урађено нпр. чланом</w:t>
      </w:r>
      <w:r w:rsidR="00C81343">
        <w:rPr>
          <w:rFonts w:ascii="Times New Roman" w:hAnsi="Times New Roman" w:cs="Times New Roman"/>
          <w:sz w:val="24"/>
          <w:szCs w:val="24"/>
          <w:lang w:val="sr-Cyrl-RS"/>
        </w:rPr>
        <w:t xml:space="preserve"> </w:t>
      </w:r>
      <w:r w:rsidR="00F25A91">
        <w:rPr>
          <w:rFonts w:ascii="Times New Roman" w:hAnsi="Times New Roman" w:cs="Times New Roman"/>
          <w:sz w:val="24"/>
          <w:szCs w:val="24"/>
          <w:lang w:val="sr-Cyrl-RS"/>
        </w:rPr>
        <w:t xml:space="preserve">234. </w:t>
      </w:r>
      <w:r>
        <w:rPr>
          <w:rFonts w:ascii="Times New Roman" w:hAnsi="Times New Roman" w:cs="Times New Roman"/>
          <w:sz w:val="24"/>
          <w:szCs w:val="24"/>
          <w:lang w:val="sr-Cyrl-RS"/>
        </w:rPr>
        <w:t>Закона о полицији.</w:t>
      </w:r>
      <w:r w:rsidR="00FF0BBF" w:rsidRPr="00FF0BBF">
        <w:rPr>
          <w:rFonts w:ascii="Times New Roman" w:hAnsi="Times New Roman" w:cs="Times New Roman"/>
          <w:sz w:val="24"/>
          <w:szCs w:val="24"/>
          <w:lang w:val="sr-Cyrl-RS"/>
        </w:rPr>
        <w:t xml:space="preserve"> </w:t>
      </w:r>
    </w:p>
    <w:p w14:paraId="1D74DB88" w14:textId="654D885F" w:rsidR="003E57C8" w:rsidRDefault="00FF0BBF" w:rsidP="00FF0BBF">
      <w:pPr>
        <w:jc w:val="both"/>
        <w:rPr>
          <w:rFonts w:ascii="Times New Roman" w:hAnsi="Times New Roman" w:cs="Times New Roman"/>
          <w:sz w:val="24"/>
          <w:szCs w:val="24"/>
          <w:lang w:val="sr-Cyrl-RS"/>
        </w:rPr>
      </w:pPr>
      <w:r w:rsidRPr="00D01F1E">
        <w:rPr>
          <w:rFonts w:ascii="Times New Roman" w:hAnsi="Times New Roman" w:cs="Times New Roman"/>
          <w:sz w:val="24"/>
          <w:szCs w:val="24"/>
          <w:lang w:val="sr-Cyrl-RS"/>
        </w:rPr>
        <w:t>Законом о уређењу судова, Судским пословником, Правилником о управи у јавном тужилаштву и Правилником о поступку по притужбама (Високог савета судства) уређују се одређена питања везана за притужбу као што су разлози за подношење и поступак за поступање по поднетој притужби.</w:t>
      </w:r>
    </w:p>
    <w:p w14:paraId="7DCE8408" w14:textId="77777777" w:rsidR="00FF0BBF" w:rsidRDefault="00FF0BBF" w:rsidP="00FF0BBF">
      <w:pPr>
        <w:pStyle w:val="NormalWeb"/>
        <w:shd w:val="clear" w:color="auto" w:fill="FFFFFF"/>
        <w:spacing w:before="0" w:beforeAutospacing="0" w:after="0" w:afterAutospacing="0"/>
        <w:jc w:val="both"/>
        <w:rPr>
          <w:lang w:val="sr-Cyrl-RS" w:eastAsia="en-US"/>
        </w:rPr>
      </w:pPr>
      <w:r w:rsidRPr="00D01F1E">
        <w:rPr>
          <w:lang w:val="sr-Cyrl-RS" w:eastAsia="en-US"/>
        </w:rPr>
        <w:t>Поред тога</w:t>
      </w:r>
      <w:r w:rsidRPr="00482931">
        <w:rPr>
          <w:lang w:val="sr-Cyrl-RS" w:eastAsia="en-US"/>
        </w:rPr>
        <w:t>,</w:t>
      </w:r>
      <w:r w:rsidRPr="00D01F1E">
        <w:rPr>
          <w:lang w:val="sr-Cyrl-RS" w:eastAsia="en-US"/>
        </w:rPr>
        <w:t xml:space="preserve"> Закон о полицији и Правилник о притужбеном поступку у Министарству унутрашњих послова уређују поступак по притужби у Министарству унутрашњих послова</w:t>
      </w:r>
      <w:r w:rsidRPr="00482931">
        <w:rPr>
          <w:lang w:val="sr-Cyrl-RS" w:eastAsia="en-US"/>
        </w:rPr>
        <w:t xml:space="preserve">, a </w:t>
      </w:r>
      <w:r>
        <w:rPr>
          <w:lang w:val="sr-Cyrl-RS" w:eastAsia="en-US"/>
        </w:rPr>
        <w:t>Закон о инспекцијском надзору уређује да с</w:t>
      </w:r>
      <w:r w:rsidRPr="004D64F7">
        <w:rPr>
          <w:lang w:val="sr-Cyrl-RS" w:eastAsia="en-US"/>
        </w:rPr>
        <w:t xml:space="preserve">вако лице има право да поднесе притужбу против руководиоца инспекције, инспектора, односно службеника овлашћеног за вршење инспекцијског надзора ако сматра да су му њиховом незаконитом или неправилном радњом, односно несавесним радом повређена права или слободе у складу са законом којим се </w:t>
      </w:r>
      <w:r w:rsidRPr="004D64F7">
        <w:rPr>
          <w:lang w:val="sr-Cyrl-RS" w:eastAsia="en-US"/>
        </w:rPr>
        <w:lastRenderedPageBreak/>
        <w:t>уређује систем државне управе, односно законом којим се уређује систем локалне самоуправе.</w:t>
      </w:r>
    </w:p>
    <w:p w14:paraId="6A758B16" w14:textId="77777777" w:rsidR="00FF0BBF" w:rsidRDefault="00FF0BBF" w:rsidP="00FF0BBF">
      <w:pPr>
        <w:jc w:val="both"/>
        <w:rPr>
          <w:rFonts w:ascii="Times New Roman" w:hAnsi="Times New Roman" w:cs="Times New Roman"/>
          <w:sz w:val="24"/>
          <w:szCs w:val="24"/>
          <w:lang w:val="sr-Cyrl-RS"/>
        </w:rPr>
      </w:pPr>
    </w:p>
    <w:p w14:paraId="62759B00" w14:textId="47694754" w:rsidR="00CF7B1B" w:rsidRPr="00FF0BBF" w:rsidRDefault="00AF5ED0" w:rsidP="00FF0BBF">
      <w:pPr>
        <w:jc w:val="both"/>
        <w:rPr>
          <w:rFonts w:ascii="Times New Roman" w:hAnsi="Times New Roman" w:cs="Times New Roman"/>
          <w:b/>
          <w:sz w:val="24"/>
          <w:szCs w:val="24"/>
          <w:lang w:val="sr-Cyrl-RS"/>
        </w:rPr>
      </w:pPr>
      <w:r w:rsidRPr="00D01F1E">
        <w:rPr>
          <w:rFonts w:ascii="Times New Roman" w:hAnsi="Times New Roman" w:cs="Times New Roman"/>
          <w:b/>
          <w:sz w:val="24"/>
          <w:szCs w:val="24"/>
          <w:lang w:val="sr-Cyrl-RS"/>
        </w:rPr>
        <w:t>Шта није притужба</w:t>
      </w:r>
    </w:p>
    <w:p w14:paraId="59347A20" w14:textId="549F81E4" w:rsidR="00FF0BBF" w:rsidRDefault="00FF0BBF" w:rsidP="00FF0BBF">
      <w:pPr>
        <w:jc w:val="both"/>
        <w:rPr>
          <w:rFonts w:ascii="Times New Roman" w:hAnsi="Times New Roman" w:cs="Times New Roman"/>
          <w:sz w:val="24"/>
          <w:szCs w:val="24"/>
          <w:lang w:val="sr-Cyrl-RS"/>
        </w:rPr>
      </w:pPr>
      <w:r>
        <w:rPr>
          <w:rFonts w:ascii="Times New Roman" w:hAnsi="Times New Roman" w:cs="Times New Roman"/>
          <w:sz w:val="24"/>
          <w:szCs w:val="24"/>
          <w:lang w:val="sr-Cyrl-RS"/>
        </w:rPr>
        <w:t>Имајући у виду да је</w:t>
      </w:r>
      <w:r w:rsidR="00F437EC" w:rsidRPr="00D01F1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притужба</w:t>
      </w:r>
      <w:r w:rsidR="00F437EC" w:rsidRPr="00D01F1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средство којим се изражава </w:t>
      </w:r>
      <w:r w:rsidR="004F32A1" w:rsidRPr="00D01F1E">
        <w:rPr>
          <w:rFonts w:ascii="Times New Roman" w:hAnsi="Times New Roman" w:cs="Times New Roman"/>
          <w:sz w:val="24"/>
          <w:szCs w:val="24"/>
        </w:rPr>
        <w:t xml:space="preserve">незадовољство </w:t>
      </w:r>
      <w:r w:rsidR="0049522A">
        <w:rPr>
          <w:rFonts w:ascii="Times New Roman" w:hAnsi="Times New Roman" w:cs="Times New Roman"/>
          <w:sz w:val="24"/>
          <w:szCs w:val="24"/>
        </w:rPr>
        <w:t>у вези са радом</w:t>
      </w:r>
      <w:r w:rsidR="00C93406" w:rsidRPr="00D01F1E">
        <w:rPr>
          <w:rFonts w:ascii="Times New Roman" w:hAnsi="Times New Roman" w:cs="Times New Roman"/>
          <w:sz w:val="24"/>
          <w:szCs w:val="24"/>
        </w:rPr>
        <w:t xml:space="preserve"> органа државне управе или </w:t>
      </w:r>
      <w:r w:rsidR="0049522A">
        <w:rPr>
          <w:rFonts w:ascii="Times New Roman" w:hAnsi="Times New Roman" w:cs="Times New Roman"/>
          <w:sz w:val="24"/>
          <w:szCs w:val="24"/>
          <w:lang w:val="sr-Cyrl-RS"/>
        </w:rPr>
        <w:t>поступањем</w:t>
      </w:r>
      <w:r w:rsidR="0049522A" w:rsidRPr="00D01F1E">
        <w:rPr>
          <w:rFonts w:ascii="Times New Roman" w:hAnsi="Times New Roman" w:cs="Times New Roman"/>
          <w:sz w:val="24"/>
          <w:szCs w:val="24"/>
        </w:rPr>
        <w:t xml:space="preserve"> </w:t>
      </w:r>
      <w:r w:rsidR="00C93406" w:rsidRPr="00D01F1E">
        <w:rPr>
          <w:rFonts w:ascii="Times New Roman" w:hAnsi="Times New Roman" w:cs="Times New Roman"/>
          <w:sz w:val="24"/>
          <w:szCs w:val="24"/>
        </w:rPr>
        <w:t>запослених</w:t>
      </w:r>
      <w:r w:rsidR="00F437EC" w:rsidRPr="00D01F1E">
        <w:rPr>
          <w:rFonts w:ascii="Times New Roman" w:hAnsi="Times New Roman" w:cs="Times New Roman"/>
          <w:sz w:val="24"/>
          <w:szCs w:val="24"/>
          <w:lang w:val="sr-Cyrl-RS"/>
        </w:rPr>
        <w:t xml:space="preserve"> у органима државне управе</w:t>
      </w:r>
      <w:r>
        <w:rPr>
          <w:rFonts w:ascii="Times New Roman" w:hAnsi="Times New Roman" w:cs="Times New Roman"/>
          <w:sz w:val="24"/>
          <w:szCs w:val="24"/>
          <w:lang w:val="sr-Cyrl-RS"/>
        </w:rPr>
        <w:t xml:space="preserve">, </w:t>
      </w:r>
      <w:r w:rsidR="007A72ED">
        <w:rPr>
          <w:rFonts w:ascii="Times New Roman" w:hAnsi="Times New Roman" w:cs="Times New Roman"/>
          <w:sz w:val="24"/>
          <w:szCs w:val="24"/>
          <w:lang w:val="sr-Cyrl-RS"/>
        </w:rPr>
        <w:t xml:space="preserve">потребно је разликовати од других врста поднесака које се поред притужби </w:t>
      </w:r>
      <w:r w:rsidR="00CA6DAA">
        <w:rPr>
          <w:rFonts w:ascii="Times New Roman" w:hAnsi="Times New Roman" w:cs="Times New Roman"/>
          <w:sz w:val="24"/>
          <w:szCs w:val="24"/>
          <w:lang w:val="sr-Cyrl-RS"/>
        </w:rPr>
        <w:t>могу поднети</w:t>
      </w:r>
      <w:r w:rsidR="007A72ED">
        <w:rPr>
          <w:rFonts w:ascii="Times New Roman" w:hAnsi="Times New Roman" w:cs="Times New Roman"/>
          <w:sz w:val="24"/>
          <w:szCs w:val="24"/>
          <w:lang w:val="sr-Cyrl-RS"/>
        </w:rPr>
        <w:t xml:space="preserve"> државним органима, као што су захтеви или молбе ради остваривања одређених права, као и </w:t>
      </w:r>
      <w:r>
        <w:rPr>
          <w:rFonts w:ascii="Times New Roman" w:hAnsi="Times New Roman" w:cs="Times New Roman"/>
          <w:sz w:val="24"/>
          <w:szCs w:val="24"/>
          <w:lang w:val="sr-Cyrl-RS"/>
        </w:rPr>
        <w:t xml:space="preserve">правни лекови </w:t>
      </w:r>
      <w:r w:rsidRPr="00FF0BBF">
        <w:rPr>
          <w:rFonts w:ascii="Times New Roman" w:hAnsi="Times New Roman" w:cs="Times New Roman"/>
          <w:sz w:val="24"/>
          <w:szCs w:val="24"/>
          <w:lang w:val="sr-Cyrl-RS"/>
        </w:rPr>
        <w:t xml:space="preserve">којим се покрећу </w:t>
      </w:r>
      <w:r>
        <w:rPr>
          <w:rFonts w:ascii="Times New Roman" w:hAnsi="Times New Roman" w:cs="Times New Roman"/>
          <w:sz w:val="24"/>
          <w:szCs w:val="24"/>
          <w:lang w:val="sr-Cyrl-RS"/>
        </w:rPr>
        <w:t xml:space="preserve">различити прописани </w:t>
      </w:r>
      <w:r w:rsidRPr="00FF0BBF">
        <w:rPr>
          <w:rFonts w:ascii="Times New Roman" w:hAnsi="Times New Roman" w:cs="Times New Roman"/>
          <w:sz w:val="24"/>
          <w:szCs w:val="24"/>
        </w:rPr>
        <w:t>поступци пред надлежним органима</w:t>
      </w:r>
      <w:r>
        <w:rPr>
          <w:rFonts w:ascii="Times New Roman" w:hAnsi="Times New Roman" w:cs="Times New Roman"/>
          <w:sz w:val="24"/>
          <w:szCs w:val="24"/>
          <w:lang w:val="sr-Cyrl-RS"/>
        </w:rPr>
        <w:t xml:space="preserve"> (нпр. жалба, </w:t>
      </w:r>
      <w:r w:rsidR="0049522A">
        <w:rPr>
          <w:rFonts w:ascii="Times New Roman" w:hAnsi="Times New Roman" w:cs="Times New Roman"/>
          <w:sz w:val="24"/>
          <w:szCs w:val="24"/>
          <w:lang w:val="sr-Cyrl-RS"/>
        </w:rPr>
        <w:t xml:space="preserve">приговор, </w:t>
      </w:r>
      <w:r>
        <w:rPr>
          <w:rFonts w:ascii="Times New Roman" w:hAnsi="Times New Roman" w:cs="Times New Roman"/>
          <w:sz w:val="24"/>
          <w:szCs w:val="24"/>
          <w:lang w:val="sr-Cyrl-RS"/>
        </w:rPr>
        <w:t>тужба</w:t>
      </w:r>
      <w:r w:rsidR="00CA6DAA">
        <w:rPr>
          <w:rFonts w:ascii="Times New Roman" w:hAnsi="Times New Roman" w:cs="Times New Roman"/>
          <w:sz w:val="24"/>
          <w:szCs w:val="24"/>
          <w:lang w:val="sr-Cyrl-RS"/>
        </w:rPr>
        <w:t xml:space="preserve"> и др.</w:t>
      </w:r>
      <w:r>
        <w:rPr>
          <w:rFonts w:ascii="Times New Roman" w:hAnsi="Times New Roman" w:cs="Times New Roman"/>
          <w:sz w:val="24"/>
          <w:szCs w:val="24"/>
          <w:lang w:val="sr-Cyrl-RS"/>
        </w:rPr>
        <w:t>)</w:t>
      </w:r>
      <w:r w:rsidR="007A72ED">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49522A">
        <w:rPr>
          <w:rFonts w:ascii="Times New Roman" w:hAnsi="Times New Roman" w:cs="Times New Roman"/>
          <w:sz w:val="24"/>
          <w:szCs w:val="24"/>
          <w:lang w:val="sr-Cyrl-RS"/>
        </w:rPr>
        <w:t xml:space="preserve">  </w:t>
      </w:r>
    </w:p>
    <w:p w14:paraId="09EBD05D" w14:textId="7771C251" w:rsidR="00D01F1E" w:rsidRPr="004D64F7" w:rsidRDefault="00D01F1E" w:rsidP="004D64F7">
      <w:pPr>
        <w:jc w:val="both"/>
        <w:rPr>
          <w:rFonts w:ascii="Times New Roman" w:hAnsi="Times New Roman" w:cs="Times New Roman"/>
          <w:sz w:val="24"/>
          <w:szCs w:val="24"/>
          <w:lang w:val="sr-Cyrl-RS"/>
        </w:rPr>
      </w:pPr>
    </w:p>
    <w:p w14:paraId="4F66C546" w14:textId="57699E54" w:rsidR="003E57C8" w:rsidRPr="00585D21" w:rsidRDefault="003E57C8" w:rsidP="003E57C8">
      <w:pPr>
        <w:pStyle w:val="Heading2"/>
        <w:spacing w:after="120"/>
        <w:rPr>
          <w:lang w:val="sr-Cyrl-RS"/>
        </w:rPr>
      </w:pPr>
      <w:r w:rsidRPr="00585D21">
        <w:rPr>
          <w:lang w:val="sr-Cyrl-RS"/>
        </w:rPr>
        <w:t xml:space="preserve">Право на подношење притужбе – подносиоци притужбе </w:t>
      </w:r>
    </w:p>
    <w:p w14:paraId="6C9FF5CA" w14:textId="3044E8A5" w:rsidR="00D01F1E" w:rsidRDefault="004227B5" w:rsidP="002603A4">
      <w:pPr>
        <w:jc w:val="both"/>
        <w:rPr>
          <w:rFonts w:ascii="Times New Roman" w:hAnsi="Times New Roman" w:cs="Times New Roman"/>
          <w:sz w:val="24"/>
          <w:szCs w:val="24"/>
          <w:lang w:val="sr-Cyrl-RS"/>
        </w:rPr>
      </w:pPr>
      <w:r w:rsidRPr="00585D21">
        <w:rPr>
          <w:rFonts w:ascii="Times New Roman" w:hAnsi="Times New Roman" w:cs="Times New Roman"/>
          <w:sz w:val="24"/>
          <w:szCs w:val="24"/>
          <w:lang w:val="sr-Cyrl-RS"/>
        </w:rPr>
        <w:t xml:space="preserve">Орган државне управе је дужан да </w:t>
      </w:r>
      <w:r w:rsidR="00D4295B" w:rsidRPr="00585D21">
        <w:rPr>
          <w:rFonts w:ascii="Times New Roman" w:hAnsi="Times New Roman" w:cs="Times New Roman"/>
          <w:sz w:val="24"/>
          <w:szCs w:val="24"/>
          <w:lang w:val="sr-Cyrl-RS"/>
        </w:rPr>
        <w:t>свакоме омогући подношење</w:t>
      </w:r>
      <w:r w:rsidRPr="00585D21">
        <w:rPr>
          <w:rFonts w:ascii="Times New Roman" w:hAnsi="Times New Roman" w:cs="Times New Roman"/>
          <w:sz w:val="24"/>
          <w:szCs w:val="24"/>
          <w:lang w:val="sr-Cyrl-RS"/>
        </w:rPr>
        <w:t xml:space="preserve"> притужб</w:t>
      </w:r>
      <w:r w:rsidR="00D01F1E">
        <w:rPr>
          <w:rFonts w:ascii="Times New Roman" w:hAnsi="Times New Roman" w:cs="Times New Roman"/>
          <w:sz w:val="24"/>
          <w:szCs w:val="24"/>
          <w:lang w:val="sr-Cyrl-RS"/>
        </w:rPr>
        <w:t>е.</w:t>
      </w:r>
      <w:r w:rsidR="00D4295B" w:rsidRPr="00585D21">
        <w:rPr>
          <w:rFonts w:ascii="Times New Roman" w:hAnsi="Times New Roman" w:cs="Times New Roman"/>
          <w:sz w:val="24"/>
          <w:szCs w:val="24"/>
          <w:lang w:val="sr-Cyrl-RS"/>
        </w:rPr>
        <w:t xml:space="preserve"> </w:t>
      </w:r>
      <w:r w:rsidR="00D01F1E">
        <w:rPr>
          <w:rFonts w:ascii="Times New Roman" w:hAnsi="Times New Roman" w:cs="Times New Roman"/>
          <w:sz w:val="24"/>
          <w:szCs w:val="24"/>
          <w:lang w:val="sr-Cyrl-RS"/>
        </w:rPr>
        <w:t>П</w:t>
      </w:r>
      <w:r w:rsidR="00D01F1E" w:rsidRPr="00585D21">
        <w:rPr>
          <w:rFonts w:ascii="Times New Roman" w:hAnsi="Times New Roman" w:cs="Times New Roman"/>
          <w:sz w:val="24"/>
          <w:szCs w:val="24"/>
          <w:lang w:val="sr-Cyrl-RS"/>
        </w:rPr>
        <w:t>ритужб</w:t>
      </w:r>
      <w:r w:rsidR="00D01F1E">
        <w:rPr>
          <w:rFonts w:ascii="Times New Roman" w:hAnsi="Times New Roman" w:cs="Times New Roman"/>
          <w:sz w:val="24"/>
          <w:szCs w:val="24"/>
          <w:lang w:val="sr-Cyrl-RS"/>
        </w:rPr>
        <w:t>а</w:t>
      </w:r>
      <w:r w:rsidR="00D01F1E" w:rsidRPr="00585D21">
        <w:rPr>
          <w:rFonts w:ascii="Times New Roman" w:hAnsi="Times New Roman" w:cs="Times New Roman"/>
          <w:sz w:val="24"/>
          <w:szCs w:val="24"/>
          <w:lang w:val="sr-Cyrl-RS"/>
        </w:rPr>
        <w:t xml:space="preserve"> </w:t>
      </w:r>
      <w:r w:rsidR="00D01F1E">
        <w:rPr>
          <w:rFonts w:ascii="Times New Roman" w:hAnsi="Times New Roman" w:cs="Times New Roman"/>
          <w:sz w:val="24"/>
          <w:szCs w:val="24"/>
          <w:lang w:val="sr-Cyrl-RS"/>
        </w:rPr>
        <w:t xml:space="preserve">може бити поднета </w:t>
      </w:r>
      <w:r w:rsidR="00D01F1E" w:rsidRPr="00585D21">
        <w:rPr>
          <w:rFonts w:ascii="Times New Roman" w:hAnsi="Times New Roman" w:cs="Times New Roman"/>
          <w:sz w:val="24"/>
          <w:szCs w:val="24"/>
          <w:lang w:val="sr-Cyrl-RS"/>
        </w:rPr>
        <w:t xml:space="preserve">непосредно </w:t>
      </w:r>
      <w:r w:rsidR="00D01F1E">
        <w:rPr>
          <w:rFonts w:ascii="Times New Roman" w:hAnsi="Times New Roman" w:cs="Times New Roman"/>
          <w:sz w:val="24"/>
          <w:szCs w:val="24"/>
          <w:lang w:val="sr-Cyrl-RS"/>
        </w:rPr>
        <w:t xml:space="preserve">од стране физичког или правног лица </w:t>
      </w:r>
      <w:r w:rsidR="00D01F1E" w:rsidRPr="00585D21">
        <w:rPr>
          <w:rFonts w:ascii="Times New Roman" w:hAnsi="Times New Roman" w:cs="Times New Roman"/>
          <w:sz w:val="24"/>
          <w:szCs w:val="24"/>
          <w:lang w:val="sr-Cyrl-RS"/>
        </w:rPr>
        <w:t xml:space="preserve">или преко </w:t>
      </w:r>
      <w:r w:rsidR="00D01F1E">
        <w:rPr>
          <w:rFonts w:ascii="Times New Roman" w:hAnsi="Times New Roman" w:cs="Times New Roman"/>
          <w:sz w:val="24"/>
          <w:szCs w:val="24"/>
          <w:lang w:val="sr-Cyrl-RS"/>
        </w:rPr>
        <w:t xml:space="preserve">његовог </w:t>
      </w:r>
      <w:r w:rsidR="00D01F1E" w:rsidRPr="00585D21">
        <w:rPr>
          <w:rFonts w:ascii="Times New Roman" w:hAnsi="Times New Roman" w:cs="Times New Roman"/>
          <w:sz w:val="24"/>
          <w:szCs w:val="24"/>
          <w:lang w:val="sr-Cyrl-RS"/>
        </w:rPr>
        <w:t>пуномоћника, у складу са законом. Притужбу у име пословно неспособних лица подноси законски заступник, старатељ или пуномоћник тих лица.</w:t>
      </w:r>
    </w:p>
    <w:p w14:paraId="775A3084" w14:textId="1B3302A3" w:rsidR="00D021D8" w:rsidRDefault="00D4295B" w:rsidP="002603A4">
      <w:pPr>
        <w:jc w:val="both"/>
        <w:rPr>
          <w:rFonts w:ascii="Times New Roman" w:hAnsi="Times New Roman" w:cs="Times New Roman"/>
          <w:sz w:val="24"/>
          <w:szCs w:val="24"/>
          <w:lang w:val="sr-Cyrl-RS"/>
        </w:rPr>
      </w:pPr>
      <w:r w:rsidRPr="00585D21">
        <w:rPr>
          <w:rFonts w:ascii="Times New Roman" w:hAnsi="Times New Roman" w:cs="Times New Roman"/>
          <w:sz w:val="24"/>
          <w:szCs w:val="24"/>
          <w:lang w:val="sr-Cyrl-RS"/>
        </w:rPr>
        <w:t xml:space="preserve">Закон о државној управи </w:t>
      </w:r>
      <w:r w:rsidR="00D01F1E">
        <w:rPr>
          <w:rFonts w:ascii="Times New Roman" w:hAnsi="Times New Roman" w:cs="Times New Roman"/>
          <w:sz w:val="24"/>
          <w:szCs w:val="24"/>
          <w:lang w:val="sr-Cyrl-RS"/>
        </w:rPr>
        <w:t>не уређује</w:t>
      </w:r>
      <w:r w:rsidR="00D021D8">
        <w:rPr>
          <w:rFonts w:ascii="Times New Roman" w:hAnsi="Times New Roman" w:cs="Times New Roman"/>
          <w:sz w:val="24"/>
          <w:szCs w:val="24"/>
          <w:lang w:val="sr-Cyrl-RS"/>
        </w:rPr>
        <w:t xml:space="preserve"> да ли </w:t>
      </w:r>
      <w:r w:rsidR="00D01F1E">
        <w:rPr>
          <w:rFonts w:ascii="Times New Roman" w:hAnsi="Times New Roman" w:cs="Times New Roman"/>
          <w:sz w:val="24"/>
          <w:szCs w:val="24"/>
          <w:lang w:val="sr-Cyrl-RS"/>
        </w:rPr>
        <w:t>притужба мора да буде потписана од стране подносиоца,</w:t>
      </w:r>
      <w:r w:rsidR="00D021D8">
        <w:rPr>
          <w:rFonts w:ascii="Times New Roman" w:hAnsi="Times New Roman" w:cs="Times New Roman"/>
          <w:sz w:val="24"/>
          <w:szCs w:val="24"/>
          <w:lang w:val="sr-Cyrl-RS"/>
        </w:rPr>
        <w:t xml:space="preserve"> односно да ли орган </w:t>
      </w:r>
      <w:r w:rsidR="00585D21">
        <w:rPr>
          <w:rFonts w:ascii="Times New Roman" w:hAnsi="Times New Roman" w:cs="Times New Roman"/>
          <w:sz w:val="24"/>
          <w:szCs w:val="24"/>
          <w:lang w:val="sr-Cyrl-RS"/>
        </w:rPr>
        <w:t>поступа</w:t>
      </w:r>
      <w:r w:rsidR="00D021D8">
        <w:rPr>
          <w:rFonts w:ascii="Times New Roman" w:hAnsi="Times New Roman" w:cs="Times New Roman"/>
          <w:sz w:val="24"/>
          <w:szCs w:val="24"/>
          <w:lang w:val="sr-Cyrl-RS"/>
        </w:rPr>
        <w:t xml:space="preserve"> по при</w:t>
      </w:r>
      <w:r w:rsidR="003E57C8">
        <w:rPr>
          <w:rFonts w:ascii="Times New Roman" w:hAnsi="Times New Roman" w:cs="Times New Roman"/>
          <w:sz w:val="24"/>
          <w:szCs w:val="24"/>
          <w:lang w:val="sr-Cyrl-RS"/>
        </w:rPr>
        <w:t>т</w:t>
      </w:r>
      <w:r w:rsidR="00D021D8">
        <w:rPr>
          <w:rFonts w:ascii="Times New Roman" w:hAnsi="Times New Roman" w:cs="Times New Roman"/>
          <w:sz w:val="24"/>
          <w:szCs w:val="24"/>
          <w:lang w:val="sr-Cyrl-RS"/>
        </w:rPr>
        <w:t>ужби</w:t>
      </w:r>
      <w:r w:rsidR="00585D21">
        <w:rPr>
          <w:rFonts w:ascii="Times New Roman" w:hAnsi="Times New Roman" w:cs="Times New Roman"/>
          <w:sz w:val="24"/>
          <w:szCs w:val="24"/>
          <w:lang w:val="sr-Cyrl-RS"/>
        </w:rPr>
        <w:t xml:space="preserve"> </w:t>
      </w:r>
      <w:r w:rsidRPr="00585D21">
        <w:rPr>
          <w:rFonts w:ascii="Times New Roman" w:hAnsi="Times New Roman" w:cs="Times New Roman"/>
          <w:sz w:val="24"/>
          <w:szCs w:val="24"/>
          <w:lang w:val="sr-Cyrl-RS"/>
        </w:rPr>
        <w:t xml:space="preserve">када је </w:t>
      </w:r>
      <w:r w:rsidR="00D021D8">
        <w:rPr>
          <w:rFonts w:ascii="Times New Roman" w:hAnsi="Times New Roman" w:cs="Times New Roman"/>
          <w:sz w:val="24"/>
          <w:szCs w:val="24"/>
          <w:lang w:val="sr-Cyrl-RS"/>
        </w:rPr>
        <w:t xml:space="preserve">иста </w:t>
      </w:r>
      <w:r w:rsidR="004227B5" w:rsidRPr="00585D21">
        <w:rPr>
          <w:rFonts w:ascii="Times New Roman" w:hAnsi="Times New Roman" w:cs="Times New Roman"/>
          <w:sz w:val="24"/>
          <w:szCs w:val="24"/>
          <w:lang w:val="sr-Cyrl-RS"/>
        </w:rPr>
        <w:t>анонимн</w:t>
      </w:r>
      <w:r w:rsidRPr="00585D21">
        <w:rPr>
          <w:rFonts w:ascii="Times New Roman" w:hAnsi="Times New Roman" w:cs="Times New Roman"/>
          <w:sz w:val="24"/>
          <w:szCs w:val="24"/>
          <w:lang w:val="sr-Cyrl-RS"/>
        </w:rPr>
        <w:t>о</w:t>
      </w:r>
      <w:r w:rsidR="004227B5" w:rsidRPr="00585D21">
        <w:rPr>
          <w:rFonts w:ascii="Times New Roman" w:hAnsi="Times New Roman" w:cs="Times New Roman"/>
          <w:sz w:val="24"/>
          <w:szCs w:val="24"/>
          <w:lang w:val="sr-Cyrl-RS"/>
        </w:rPr>
        <w:t xml:space="preserve"> </w:t>
      </w:r>
      <w:r w:rsidRPr="00585D21">
        <w:rPr>
          <w:rFonts w:ascii="Times New Roman" w:hAnsi="Times New Roman" w:cs="Times New Roman"/>
          <w:sz w:val="24"/>
          <w:szCs w:val="24"/>
          <w:lang w:val="sr-Cyrl-RS"/>
        </w:rPr>
        <w:t xml:space="preserve">поднета. </w:t>
      </w:r>
    </w:p>
    <w:p w14:paraId="679443A8" w14:textId="2ADA12FB" w:rsidR="002069B4" w:rsidRDefault="00D4295B" w:rsidP="002603A4">
      <w:pPr>
        <w:jc w:val="both"/>
        <w:rPr>
          <w:rFonts w:ascii="Times New Roman" w:hAnsi="Times New Roman" w:cs="Times New Roman"/>
          <w:sz w:val="24"/>
          <w:szCs w:val="24"/>
          <w:lang w:val="sr-Cyrl-RS"/>
        </w:rPr>
      </w:pPr>
      <w:r w:rsidRPr="00585D21">
        <w:rPr>
          <w:rFonts w:ascii="Times New Roman" w:hAnsi="Times New Roman" w:cs="Times New Roman"/>
          <w:sz w:val="24"/>
          <w:szCs w:val="24"/>
          <w:lang w:val="sr-Cyrl-RS"/>
        </w:rPr>
        <w:t>Неки прописи изричи</w:t>
      </w:r>
      <w:r w:rsidR="00585D21" w:rsidRPr="00585D21">
        <w:rPr>
          <w:rFonts w:ascii="Times New Roman" w:hAnsi="Times New Roman" w:cs="Times New Roman"/>
          <w:sz w:val="24"/>
          <w:szCs w:val="24"/>
          <w:lang w:val="sr-Cyrl-RS"/>
        </w:rPr>
        <w:t>то одређују да се неће поступати по анонимној притужби</w:t>
      </w:r>
      <w:r w:rsidR="00D01F1E">
        <w:rPr>
          <w:rFonts w:ascii="Times New Roman" w:hAnsi="Times New Roman" w:cs="Times New Roman"/>
          <w:sz w:val="24"/>
          <w:szCs w:val="24"/>
          <w:lang w:val="sr-Cyrl-RS"/>
        </w:rPr>
        <w:t>, као што је то уређено</w:t>
      </w:r>
      <w:r w:rsidR="00585D21" w:rsidRPr="00585D21">
        <w:rPr>
          <w:rFonts w:ascii="Times New Roman" w:hAnsi="Times New Roman" w:cs="Times New Roman"/>
          <w:sz w:val="24"/>
          <w:szCs w:val="24"/>
          <w:lang w:val="sr-Cyrl-RS"/>
        </w:rPr>
        <w:t xml:space="preserve">  Правилник</w:t>
      </w:r>
      <w:r w:rsidR="00D01F1E">
        <w:rPr>
          <w:rFonts w:ascii="Times New Roman" w:hAnsi="Times New Roman" w:cs="Times New Roman"/>
          <w:sz w:val="24"/>
          <w:szCs w:val="24"/>
          <w:lang w:val="sr-Cyrl-RS"/>
        </w:rPr>
        <w:t>ом</w:t>
      </w:r>
      <w:r w:rsidR="00585D21" w:rsidRPr="00585D21">
        <w:rPr>
          <w:rFonts w:ascii="Times New Roman" w:hAnsi="Times New Roman" w:cs="Times New Roman"/>
          <w:sz w:val="24"/>
          <w:szCs w:val="24"/>
          <w:lang w:val="sr-Cyrl-RS"/>
        </w:rPr>
        <w:t xml:space="preserve"> о притужбеном поступку у Министарству унутрашњих послова</w:t>
      </w:r>
      <w:r w:rsidR="00D01F1E">
        <w:rPr>
          <w:rFonts w:ascii="Times New Roman" w:hAnsi="Times New Roman" w:cs="Times New Roman"/>
          <w:sz w:val="24"/>
          <w:szCs w:val="24"/>
          <w:lang w:val="sr-Cyrl-RS"/>
        </w:rPr>
        <w:t>,</w:t>
      </w:r>
      <w:r w:rsidR="00585D21" w:rsidRPr="00585D21">
        <w:rPr>
          <w:rFonts w:ascii="Times New Roman" w:hAnsi="Times New Roman" w:cs="Times New Roman"/>
          <w:sz w:val="24"/>
          <w:szCs w:val="24"/>
          <w:lang w:val="sr-Cyrl-RS"/>
        </w:rPr>
        <w:t xml:space="preserve"> којим се уређује начин поступања у притужбеном поступку када су поступањем или пропуштањем поступања запосленог при вршењу службених задатака повређена људска и ма</w:t>
      </w:r>
      <w:r w:rsidR="00D01F1E">
        <w:rPr>
          <w:rFonts w:ascii="Times New Roman" w:hAnsi="Times New Roman" w:cs="Times New Roman"/>
          <w:sz w:val="24"/>
          <w:szCs w:val="24"/>
          <w:lang w:val="sr-Cyrl-RS"/>
        </w:rPr>
        <w:t>њинска права и слободе</w:t>
      </w:r>
      <w:r w:rsidR="00585D21">
        <w:rPr>
          <w:rFonts w:ascii="Times New Roman" w:hAnsi="Times New Roman" w:cs="Times New Roman"/>
          <w:sz w:val="24"/>
          <w:szCs w:val="24"/>
          <w:lang w:val="sr-Cyrl-RS"/>
        </w:rPr>
        <w:t xml:space="preserve">. </w:t>
      </w:r>
    </w:p>
    <w:p w14:paraId="70AD79F9" w14:textId="547DB1FB" w:rsidR="002A7398" w:rsidRDefault="00D021D8" w:rsidP="002603A4">
      <w:pPr>
        <w:jc w:val="both"/>
        <w:rPr>
          <w:rFonts w:ascii="Times New Roman" w:hAnsi="Times New Roman" w:cs="Times New Roman"/>
          <w:sz w:val="24"/>
          <w:szCs w:val="24"/>
          <w:lang w:val="sr-Cyrl-RS"/>
        </w:rPr>
      </w:pPr>
      <w:r>
        <w:rPr>
          <w:rFonts w:ascii="Times New Roman" w:hAnsi="Times New Roman" w:cs="Times New Roman"/>
          <w:sz w:val="24"/>
          <w:szCs w:val="24"/>
          <w:lang w:val="sr-Cyrl-RS"/>
        </w:rPr>
        <w:t>Иако се притужбе најчешће подносе да би се указало на неко поступањ</w:t>
      </w:r>
      <w:r w:rsidR="00094831">
        <w:rPr>
          <w:rFonts w:ascii="Times New Roman" w:hAnsi="Times New Roman" w:cs="Times New Roman"/>
          <w:sz w:val="24"/>
          <w:szCs w:val="24"/>
          <w:lang w:val="sr-Cyrl-RS"/>
        </w:rPr>
        <w:t>е</w:t>
      </w:r>
      <w:r w:rsidR="00E562B7">
        <w:rPr>
          <w:rFonts w:ascii="Times New Roman" w:hAnsi="Times New Roman" w:cs="Times New Roman"/>
          <w:sz w:val="24"/>
          <w:szCs w:val="24"/>
          <w:lang w:val="sr-Cyrl-RS"/>
        </w:rPr>
        <w:t xml:space="preserve"> са</w:t>
      </w:r>
      <w:r w:rsidR="00094831">
        <w:rPr>
          <w:rFonts w:ascii="Times New Roman" w:hAnsi="Times New Roman" w:cs="Times New Roman"/>
          <w:sz w:val="24"/>
          <w:szCs w:val="24"/>
          <w:lang w:val="sr-Cyrl-RS"/>
        </w:rPr>
        <w:t xml:space="preserve"> који</w:t>
      </w:r>
      <w:r>
        <w:rPr>
          <w:rFonts w:ascii="Times New Roman" w:hAnsi="Times New Roman" w:cs="Times New Roman"/>
          <w:sz w:val="24"/>
          <w:szCs w:val="24"/>
          <w:lang w:val="sr-Cyrl-RS"/>
        </w:rPr>
        <w:t>м су повређена права притужиоца</w:t>
      </w:r>
      <w:r w:rsidR="00094831">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а у циљу отклањања тих неправилности, те је за очекивати да подносилац не крије свој иден</w:t>
      </w:r>
      <w:r w:rsidR="00E562B7">
        <w:rPr>
          <w:rFonts w:ascii="Times New Roman" w:hAnsi="Times New Roman" w:cs="Times New Roman"/>
          <w:sz w:val="24"/>
          <w:szCs w:val="24"/>
          <w:lang w:val="sr-Cyrl-RS"/>
        </w:rPr>
        <w:t>титет, могуће су ситуације да</w:t>
      </w:r>
      <w:r>
        <w:rPr>
          <w:rFonts w:ascii="Times New Roman" w:hAnsi="Times New Roman" w:cs="Times New Roman"/>
          <w:sz w:val="24"/>
          <w:szCs w:val="24"/>
          <w:lang w:val="sr-Cyrl-RS"/>
        </w:rPr>
        <w:t xml:space="preserve"> подносилац</w:t>
      </w:r>
      <w:r w:rsidR="00E562B7">
        <w:rPr>
          <w:rFonts w:ascii="Times New Roman" w:hAnsi="Times New Roman" w:cs="Times New Roman"/>
          <w:sz w:val="24"/>
          <w:szCs w:val="24"/>
          <w:lang w:val="sr-Cyrl-RS"/>
        </w:rPr>
        <w:t xml:space="preserve"> није потписао јер</w:t>
      </w:r>
      <w:r>
        <w:rPr>
          <w:rFonts w:ascii="Times New Roman" w:hAnsi="Times New Roman" w:cs="Times New Roman"/>
          <w:sz w:val="24"/>
          <w:szCs w:val="24"/>
          <w:lang w:val="sr-Cyrl-RS"/>
        </w:rPr>
        <w:t xml:space="preserve"> </w:t>
      </w:r>
      <w:r w:rsidR="00E562B7">
        <w:rPr>
          <w:rFonts w:ascii="Times New Roman" w:hAnsi="Times New Roman" w:cs="Times New Roman"/>
          <w:sz w:val="24"/>
          <w:szCs w:val="24"/>
          <w:lang w:val="sr-Cyrl-RS"/>
        </w:rPr>
        <w:t>жели</w:t>
      </w:r>
      <w:r>
        <w:rPr>
          <w:rFonts w:ascii="Times New Roman" w:hAnsi="Times New Roman" w:cs="Times New Roman"/>
          <w:sz w:val="24"/>
          <w:szCs w:val="24"/>
          <w:lang w:val="sr-Cyrl-RS"/>
        </w:rPr>
        <w:t xml:space="preserve"> да укаже на неправилност рада органа и да остане анониман. </w:t>
      </w:r>
    </w:p>
    <w:p w14:paraId="68AAF638" w14:textId="441E986F" w:rsidR="00532263" w:rsidRDefault="004A6A66" w:rsidP="00196615">
      <w:pPr>
        <w:jc w:val="both"/>
        <w:rPr>
          <w:rFonts w:ascii="Times New Roman" w:hAnsi="Times New Roman" w:cs="Times New Roman"/>
          <w:sz w:val="24"/>
          <w:szCs w:val="24"/>
          <w:lang w:val="sr-Cyrl-RS"/>
        </w:rPr>
      </w:pPr>
      <w:r w:rsidRPr="00E562B7">
        <w:rPr>
          <w:rFonts w:ascii="Times New Roman" w:hAnsi="Times New Roman" w:cs="Times New Roman"/>
          <w:sz w:val="24"/>
          <w:szCs w:val="24"/>
          <w:lang w:val="sr-Cyrl-RS"/>
        </w:rPr>
        <w:t>Анонимна притужба не садржи</w:t>
      </w:r>
      <w:r w:rsidRPr="00BC0E35">
        <w:rPr>
          <w:rFonts w:ascii="Times New Roman" w:hAnsi="Times New Roman" w:cs="Times New Roman"/>
          <w:sz w:val="24"/>
          <w:szCs w:val="24"/>
          <w:lang w:val="sr-Cyrl-RS"/>
        </w:rPr>
        <w:t xml:space="preserve"> податке о подносиоцу притужбе</w:t>
      </w:r>
      <w:r w:rsidR="00094831">
        <w:rPr>
          <w:rFonts w:ascii="Times New Roman" w:hAnsi="Times New Roman" w:cs="Times New Roman"/>
          <w:sz w:val="24"/>
          <w:szCs w:val="24"/>
          <w:lang w:val="sr-Cyrl-RS"/>
        </w:rPr>
        <w:t>,</w:t>
      </w:r>
      <w:r w:rsidRPr="00BC0E35">
        <w:rPr>
          <w:rFonts w:ascii="Times New Roman" w:hAnsi="Times New Roman" w:cs="Times New Roman"/>
          <w:sz w:val="24"/>
          <w:szCs w:val="24"/>
          <w:lang w:val="sr-Cyrl-RS"/>
        </w:rPr>
        <w:t xml:space="preserve"> нити потпис подносиоца притужбе.</w:t>
      </w:r>
      <w:r w:rsidR="00196615">
        <w:rPr>
          <w:rFonts w:ascii="Times New Roman" w:hAnsi="Times New Roman" w:cs="Times New Roman"/>
          <w:sz w:val="24"/>
          <w:szCs w:val="24"/>
          <w:lang w:val="sr-Cyrl-RS"/>
        </w:rPr>
        <w:t xml:space="preserve"> Стога је орган државне управе</w:t>
      </w:r>
      <w:r w:rsidR="00532263" w:rsidRPr="00BC0E35">
        <w:rPr>
          <w:rFonts w:ascii="Times New Roman" w:hAnsi="Times New Roman" w:cs="Times New Roman"/>
          <w:sz w:val="24"/>
          <w:szCs w:val="24"/>
          <w:lang w:val="sr-Cyrl-RS"/>
        </w:rPr>
        <w:t xml:space="preserve"> дужан да заприми сваку притужбу која је поднета анонимно</w:t>
      </w:r>
      <w:r w:rsidR="00CC2BA0">
        <w:rPr>
          <w:rFonts w:ascii="Times New Roman" w:hAnsi="Times New Roman" w:cs="Times New Roman"/>
          <w:sz w:val="24"/>
          <w:szCs w:val="24"/>
          <w:lang w:val="sr-Cyrl-RS"/>
        </w:rPr>
        <w:t>,</w:t>
      </w:r>
      <w:r w:rsidR="00532263" w:rsidRPr="00BC0E35">
        <w:rPr>
          <w:rFonts w:ascii="Times New Roman" w:hAnsi="Times New Roman" w:cs="Times New Roman"/>
          <w:sz w:val="24"/>
          <w:szCs w:val="24"/>
          <w:lang w:val="sr-Cyrl-RS"/>
        </w:rPr>
        <w:t xml:space="preserve"> али нема обавезу да по њој поступа. </w:t>
      </w:r>
    </w:p>
    <w:p w14:paraId="0BCDAC45" w14:textId="36B43AB7" w:rsidR="004227B5" w:rsidRDefault="00D021D8" w:rsidP="00F329DC">
      <w:pPr>
        <w:pStyle w:val="CommentText"/>
        <w:spacing w:line="264"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w:t>
      </w:r>
      <w:r w:rsidR="00CC2BA0">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ситуацији</w:t>
      </w:r>
      <w:r w:rsidR="00CC2BA0">
        <w:rPr>
          <w:rFonts w:ascii="Times New Roman" w:hAnsi="Times New Roman" w:cs="Times New Roman"/>
          <w:sz w:val="24"/>
          <w:szCs w:val="24"/>
          <w:lang w:val="sr-Cyrl-RS"/>
        </w:rPr>
        <w:t xml:space="preserve"> када је поднета анонимна притужба,</w:t>
      </w:r>
      <w:r>
        <w:rPr>
          <w:rFonts w:ascii="Times New Roman" w:hAnsi="Times New Roman" w:cs="Times New Roman"/>
          <w:sz w:val="24"/>
          <w:szCs w:val="24"/>
          <w:lang w:val="sr-Cyrl-RS"/>
        </w:rPr>
        <w:t xml:space="preserve"> не може </w:t>
      </w:r>
      <w:r w:rsidR="00CC2BA0">
        <w:rPr>
          <w:rFonts w:ascii="Times New Roman" w:hAnsi="Times New Roman" w:cs="Times New Roman"/>
          <w:sz w:val="24"/>
          <w:szCs w:val="24"/>
          <w:lang w:val="sr-Cyrl-RS"/>
        </w:rPr>
        <w:t xml:space="preserve">се тражити да се подносилац </w:t>
      </w:r>
      <w:r>
        <w:rPr>
          <w:rFonts w:ascii="Times New Roman" w:hAnsi="Times New Roman" w:cs="Times New Roman"/>
          <w:sz w:val="24"/>
          <w:szCs w:val="24"/>
          <w:lang w:val="sr-Cyrl-RS"/>
        </w:rPr>
        <w:t>обаве</w:t>
      </w:r>
      <w:r w:rsidR="002A7398">
        <w:rPr>
          <w:rFonts w:ascii="Times New Roman" w:hAnsi="Times New Roman" w:cs="Times New Roman"/>
          <w:sz w:val="24"/>
          <w:szCs w:val="24"/>
          <w:lang w:val="sr-Cyrl-RS"/>
        </w:rPr>
        <w:t>с</w:t>
      </w:r>
      <w:r>
        <w:rPr>
          <w:rFonts w:ascii="Times New Roman" w:hAnsi="Times New Roman" w:cs="Times New Roman"/>
          <w:sz w:val="24"/>
          <w:szCs w:val="24"/>
          <w:lang w:val="sr-Cyrl-RS"/>
        </w:rPr>
        <w:t xml:space="preserve">ти о исходу поступања по притужби, па се поставља питање да ли орган уопште треба да разматра анонимну притужбу. Ако пођемо од тога да је крајњи исход притужби унапређење рада органа у односу према </w:t>
      </w:r>
      <w:r w:rsidR="003970F6">
        <w:rPr>
          <w:rFonts w:ascii="Times New Roman" w:hAnsi="Times New Roman" w:cs="Times New Roman"/>
          <w:sz w:val="24"/>
          <w:szCs w:val="24"/>
          <w:lang w:val="sr-Cyrl-RS"/>
        </w:rPr>
        <w:t xml:space="preserve">грађанима и другим странкама, свака пријава могућих неправилности може да буде значајно обавештење и сигнал за орган да има места унапређењу. </w:t>
      </w:r>
      <w:r w:rsidR="003970F6" w:rsidRPr="00532263">
        <w:rPr>
          <w:rFonts w:ascii="Times New Roman" w:hAnsi="Times New Roman" w:cs="Times New Roman"/>
          <w:sz w:val="24"/>
          <w:szCs w:val="24"/>
          <w:lang w:val="sr-Cyrl-RS"/>
        </w:rPr>
        <w:t xml:space="preserve">С друге стране, поступање по анонимним притужбама у којима </w:t>
      </w:r>
      <w:r w:rsidR="00C515FE" w:rsidRPr="00532263">
        <w:rPr>
          <w:rFonts w:ascii="Times New Roman" w:hAnsi="Times New Roman" w:cs="Times New Roman"/>
          <w:sz w:val="24"/>
          <w:szCs w:val="24"/>
          <w:lang w:val="sr-Cyrl-RS"/>
        </w:rPr>
        <w:t xml:space="preserve">се </w:t>
      </w:r>
      <w:r w:rsidR="00CC2BA0">
        <w:rPr>
          <w:rFonts w:ascii="Times New Roman" w:hAnsi="Times New Roman" w:cs="Times New Roman"/>
          <w:sz w:val="24"/>
          <w:szCs w:val="24"/>
          <w:lang w:val="sr-Cyrl-RS"/>
        </w:rPr>
        <w:t xml:space="preserve">подносилац </w:t>
      </w:r>
      <w:r w:rsidR="003970F6" w:rsidRPr="00532263">
        <w:rPr>
          <w:rFonts w:ascii="Times New Roman" w:hAnsi="Times New Roman" w:cs="Times New Roman"/>
          <w:sz w:val="24"/>
          <w:szCs w:val="24"/>
          <w:lang w:val="sr-Cyrl-RS"/>
        </w:rPr>
        <w:t xml:space="preserve">не </w:t>
      </w:r>
      <w:r w:rsidR="00C515FE" w:rsidRPr="00532263">
        <w:rPr>
          <w:rFonts w:ascii="Times New Roman" w:hAnsi="Times New Roman" w:cs="Times New Roman"/>
          <w:sz w:val="24"/>
          <w:szCs w:val="24"/>
          <w:lang w:val="sr-Cyrl-RS"/>
        </w:rPr>
        <w:t xml:space="preserve">представља, може бити отежавајућа околност због које не може да се утврди ли се заиста десила ситуација на коју се неко позива у притужби, те се поставља питање да ли даље </w:t>
      </w:r>
      <w:r w:rsidR="00C515FE" w:rsidRPr="00532263">
        <w:rPr>
          <w:rFonts w:ascii="Times New Roman" w:hAnsi="Times New Roman" w:cs="Times New Roman"/>
          <w:sz w:val="24"/>
          <w:szCs w:val="24"/>
          <w:lang w:val="sr-Cyrl-RS"/>
        </w:rPr>
        <w:lastRenderedPageBreak/>
        <w:t>истраживање притужбе оправдава утрошак ресурса органа.</w:t>
      </w:r>
      <w:r w:rsidR="007F504A" w:rsidRPr="00532263">
        <w:rPr>
          <w:rFonts w:ascii="Times New Roman" w:hAnsi="Times New Roman" w:cs="Times New Roman"/>
          <w:sz w:val="24"/>
          <w:szCs w:val="24"/>
          <w:lang w:val="sr-Cyrl-RS"/>
        </w:rPr>
        <w:t xml:space="preserve"> </w:t>
      </w:r>
      <w:r w:rsidR="007F504A" w:rsidRPr="00CC2BA0">
        <w:rPr>
          <w:rFonts w:ascii="Times New Roman" w:hAnsi="Times New Roman" w:cs="Times New Roman"/>
          <w:sz w:val="24"/>
          <w:szCs w:val="24"/>
          <w:lang w:val="sr-Cyrl-RS"/>
        </w:rPr>
        <w:t>Стога</w:t>
      </w:r>
      <w:r w:rsidR="00CC2BA0">
        <w:rPr>
          <w:rFonts w:ascii="Times New Roman" w:hAnsi="Times New Roman" w:cs="Times New Roman"/>
          <w:sz w:val="24"/>
          <w:szCs w:val="24"/>
          <w:lang w:val="sr-Cyrl-RS"/>
        </w:rPr>
        <w:t>,</w:t>
      </w:r>
      <w:r w:rsidR="007F504A" w:rsidRPr="00CC2BA0">
        <w:rPr>
          <w:rFonts w:ascii="Times New Roman" w:hAnsi="Times New Roman" w:cs="Times New Roman"/>
          <w:sz w:val="24"/>
          <w:szCs w:val="24"/>
          <w:lang w:val="sr-Cyrl-RS"/>
        </w:rPr>
        <w:t xml:space="preserve"> ако посебним прописима није другачије одређено, </w:t>
      </w:r>
      <w:r w:rsidR="00532263" w:rsidRPr="00CC2BA0">
        <w:rPr>
          <w:rFonts w:ascii="Times New Roman" w:hAnsi="Times New Roman" w:cs="Times New Roman"/>
          <w:sz w:val="24"/>
          <w:szCs w:val="24"/>
          <w:lang w:val="sr-Cyrl-RS"/>
        </w:rPr>
        <w:t>орган може обавестити</w:t>
      </w:r>
      <w:r w:rsidR="007F504A" w:rsidRPr="00CC2BA0">
        <w:rPr>
          <w:rFonts w:ascii="Times New Roman" w:hAnsi="Times New Roman" w:cs="Times New Roman"/>
          <w:sz w:val="24"/>
          <w:szCs w:val="24"/>
          <w:lang w:val="sr-Cyrl-RS"/>
        </w:rPr>
        <w:t xml:space="preserve"> </w:t>
      </w:r>
      <w:r w:rsidR="00195311" w:rsidRPr="00CC2BA0">
        <w:rPr>
          <w:rFonts w:ascii="Times New Roman" w:hAnsi="Times New Roman" w:cs="Times New Roman"/>
          <w:sz w:val="24"/>
          <w:szCs w:val="24"/>
          <w:lang w:val="sr-Cyrl-RS"/>
        </w:rPr>
        <w:t xml:space="preserve">грађане </w:t>
      </w:r>
      <w:r w:rsidR="007F504A" w:rsidRPr="00CC2BA0">
        <w:rPr>
          <w:rFonts w:ascii="Times New Roman" w:hAnsi="Times New Roman" w:cs="Times New Roman"/>
          <w:sz w:val="24"/>
          <w:szCs w:val="24"/>
          <w:lang w:val="sr-Cyrl-RS"/>
        </w:rPr>
        <w:t xml:space="preserve">да не поступа по анонимним притужбама </w:t>
      </w:r>
      <w:r w:rsidR="00195311" w:rsidRPr="00CC2BA0">
        <w:rPr>
          <w:rFonts w:ascii="Times New Roman" w:hAnsi="Times New Roman" w:cs="Times New Roman"/>
          <w:sz w:val="24"/>
          <w:szCs w:val="24"/>
          <w:lang w:val="sr-Cyrl-RS"/>
        </w:rPr>
        <w:t xml:space="preserve">и да исте неће бити предмет </w:t>
      </w:r>
      <w:r w:rsidR="00094831">
        <w:rPr>
          <w:rFonts w:ascii="Times New Roman" w:hAnsi="Times New Roman" w:cs="Times New Roman"/>
          <w:sz w:val="24"/>
          <w:szCs w:val="24"/>
          <w:lang w:val="sr-Cyrl-RS"/>
        </w:rPr>
        <w:t>разматрања</w:t>
      </w:r>
      <w:r w:rsidR="00195311" w:rsidRPr="00CC2BA0">
        <w:rPr>
          <w:rFonts w:ascii="Times New Roman" w:hAnsi="Times New Roman" w:cs="Times New Roman"/>
          <w:sz w:val="24"/>
          <w:szCs w:val="24"/>
          <w:lang w:val="sr-Cyrl-RS"/>
        </w:rPr>
        <w:t xml:space="preserve">. Међутим, могуће је да се </w:t>
      </w:r>
      <w:r w:rsidR="007F504A" w:rsidRPr="00CC2BA0">
        <w:rPr>
          <w:rFonts w:ascii="Times New Roman" w:hAnsi="Times New Roman" w:cs="Times New Roman"/>
          <w:sz w:val="24"/>
          <w:szCs w:val="24"/>
          <w:lang w:val="sr-Cyrl-RS"/>
        </w:rPr>
        <w:t xml:space="preserve">орган </w:t>
      </w:r>
      <w:r w:rsidR="00094831">
        <w:rPr>
          <w:rFonts w:ascii="Times New Roman" w:hAnsi="Times New Roman" w:cs="Times New Roman"/>
          <w:sz w:val="24"/>
          <w:szCs w:val="24"/>
          <w:lang w:val="sr-Cyrl-RS"/>
        </w:rPr>
        <w:t>определи да ће</w:t>
      </w:r>
      <w:r w:rsidR="00195311" w:rsidRPr="00CC2BA0">
        <w:rPr>
          <w:rFonts w:ascii="Times New Roman" w:hAnsi="Times New Roman" w:cs="Times New Roman"/>
          <w:sz w:val="24"/>
          <w:szCs w:val="24"/>
          <w:lang w:val="sr-Cyrl-RS"/>
        </w:rPr>
        <w:t xml:space="preserve"> разматра</w:t>
      </w:r>
      <w:r w:rsidR="00094831">
        <w:rPr>
          <w:rFonts w:ascii="Times New Roman" w:hAnsi="Times New Roman" w:cs="Times New Roman"/>
          <w:sz w:val="24"/>
          <w:szCs w:val="24"/>
          <w:lang w:val="sr-Cyrl-RS"/>
        </w:rPr>
        <w:t>ти</w:t>
      </w:r>
      <w:r w:rsidR="00195311" w:rsidRPr="00CC2BA0">
        <w:rPr>
          <w:rFonts w:ascii="Times New Roman" w:hAnsi="Times New Roman" w:cs="Times New Roman"/>
          <w:sz w:val="24"/>
          <w:szCs w:val="24"/>
          <w:lang w:val="sr-Cyrl-RS"/>
        </w:rPr>
        <w:t xml:space="preserve"> и анонимне притужбе ако </w:t>
      </w:r>
      <w:r w:rsidR="007F504A" w:rsidRPr="00CC2BA0">
        <w:rPr>
          <w:rFonts w:ascii="Times New Roman" w:hAnsi="Times New Roman" w:cs="Times New Roman"/>
          <w:sz w:val="24"/>
          <w:szCs w:val="24"/>
          <w:lang w:val="sr-Cyrl-RS"/>
        </w:rPr>
        <w:t>процен</w:t>
      </w:r>
      <w:r w:rsidR="00195311" w:rsidRPr="00CC2BA0">
        <w:rPr>
          <w:rFonts w:ascii="Times New Roman" w:hAnsi="Times New Roman" w:cs="Times New Roman"/>
          <w:sz w:val="24"/>
          <w:szCs w:val="24"/>
          <w:lang w:val="sr-Cyrl-RS"/>
        </w:rPr>
        <w:t>и</w:t>
      </w:r>
      <w:r w:rsidR="007F504A" w:rsidRPr="00CC2BA0">
        <w:rPr>
          <w:rFonts w:ascii="Times New Roman" w:hAnsi="Times New Roman" w:cs="Times New Roman"/>
          <w:sz w:val="24"/>
          <w:szCs w:val="24"/>
          <w:lang w:val="sr-Cyrl-RS"/>
        </w:rPr>
        <w:t xml:space="preserve"> да </w:t>
      </w:r>
      <w:r w:rsidR="00195311" w:rsidRPr="00CC2BA0">
        <w:rPr>
          <w:rFonts w:ascii="Times New Roman" w:hAnsi="Times New Roman" w:cs="Times New Roman"/>
          <w:sz w:val="24"/>
          <w:szCs w:val="24"/>
          <w:lang w:val="sr-Cyrl-RS"/>
        </w:rPr>
        <w:t xml:space="preserve">на основу њених навода </w:t>
      </w:r>
      <w:r w:rsidR="007F504A" w:rsidRPr="00CC2BA0">
        <w:rPr>
          <w:rFonts w:ascii="Times New Roman" w:hAnsi="Times New Roman" w:cs="Times New Roman"/>
          <w:sz w:val="24"/>
          <w:szCs w:val="24"/>
          <w:lang w:val="sr-Cyrl-RS"/>
        </w:rPr>
        <w:t xml:space="preserve">има места и елемената за </w:t>
      </w:r>
      <w:r w:rsidR="00195311" w:rsidRPr="00CC2BA0">
        <w:rPr>
          <w:rFonts w:ascii="Times New Roman" w:hAnsi="Times New Roman" w:cs="Times New Roman"/>
          <w:sz w:val="24"/>
          <w:szCs w:val="24"/>
          <w:lang w:val="sr-Cyrl-RS"/>
        </w:rPr>
        <w:t>даље поступање</w:t>
      </w:r>
      <w:r w:rsidR="00094831">
        <w:rPr>
          <w:rFonts w:ascii="Times New Roman" w:hAnsi="Times New Roman" w:cs="Times New Roman"/>
          <w:sz w:val="24"/>
          <w:szCs w:val="24"/>
          <w:lang w:val="sr-Cyrl-RS"/>
        </w:rPr>
        <w:t>,</w:t>
      </w:r>
      <w:r w:rsidR="00195311" w:rsidRPr="00CC2BA0">
        <w:rPr>
          <w:rFonts w:ascii="Times New Roman" w:hAnsi="Times New Roman" w:cs="Times New Roman"/>
          <w:sz w:val="24"/>
          <w:szCs w:val="24"/>
          <w:lang w:val="sr-Cyrl-RS"/>
        </w:rPr>
        <w:t xml:space="preserve"> о чему би такође треба</w:t>
      </w:r>
      <w:r w:rsidR="00094831">
        <w:rPr>
          <w:rFonts w:ascii="Times New Roman" w:hAnsi="Times New Roman" w:cs="Times New Roman"/>
          <w:sz w:val="24"/>
          <w:szCs w:val="24"/>
          <w:lang w:val="sr-Cyrl-RS"/>
        </w:rPr>
        <w:t>л</w:t>
      </w:r>
      <w:r w:rsidR="00195311" w:rsidRPr="00CC2BA0">
        <w:rPr>
          <w:rFonts w:ascii="Times New Roman" w:hAnsi="Times New Roman" w:cs="Times New Roman"/>
          <w:sz w:val="24"/>
          <w:szCs w:val="24"/>
          <w:lang w:val="sr-Cyrl-RS"/>
        </w:rPr>
        <w:t xml:space="preserve">о </w:t>
      </w:r>
      <w:r w:rsidR="00CC2BA0">
        <w:rPr>
          <w:rFonts w:ascii="Times New Roman" w:hAnsi="Times New Roman" w:cs="Times New Roman"/>
          <w:sz w:val="24"/>
          <w:szCs w:val="24"/>
          <w:lang w:val="sr-Cyrl-RS"/>
        </w:rPr>
        <w:t xml:space="preserve">да истакне адекватно обавештење, посебно </w:t>
      </w:r>
      <w:r w:rsidR="00CC2BA0" w:rsidRPr="00BC0E35">
        <w:rPr>
          <w:rFonts w:ascii="Times New Roman" w:hAnsi="Times New Roman" w:cs="Times New Roman"/>
          <w:sz w:val="24"/>
          <w:szCs w:val="24"/>
          <w:lang w:val="sr-Cyrl-RS"/>
        </w:rPr>
        <w:t xml:space="preserve">уколико из </w:t>
      </w:r>
      <w:r w:rsidR="00CC2BA0">
        <w:rPr>
          <w:rFonts w:ascii="Times New Roman" w:hAnsi="Times New Roman" w:cs="Times New Roman"/>
          <w:sz w:val="24"/>
          <w:szCs w:val="24"/>
          <w:lang w:val="sr-Cyrl-RS"/>
        </w:rPr>
        <w:t>њеног</w:t>
      </w:r>
      <w:r w:rsidR="00CC2BA0" w:rsidRPr="00BC0E35">
        <w:rPr>
          <w:rFonts w:ascii="Times New Roman" w:hAnsi="Times New Roman" w:cs="Times New Roman"/>
          <w:sz w:val="24"/>
          <w:szCs w:val="24"/>
          <w:lang w:val="sr-Cyrl-RS"/>
        </w:rPr>
        <w:t xml:space="preserve"> образложења произилази да је учињено неко кривично дело, прекршај или радња која је основ за дисциплинску одговорност,</w:t>
      </w:r>
      <w:r w:rsidR="00CC2BA0" w:rsidRPr="00BC0E35">
        <w:rPr>
          <w:rFonts w:ascii="Times New Roman" w:hAnsi="Times New Roman" w:cs="Times New Roman"/>
          <w:color w:val="FF0000"/>
          <w:sz w:val="24"/>
          <w:szCs w:val="24"/>
          <w:lang w:val="sr-Cyrl-RS"/>
        </w:rPr>
        <w:t xml:space="preserve"> </w:t>
      </w:r>
      <w:r w:rsidR="00CC2BA0" w:rsidRPr="00BC0E35">
        <w:rPr>
          <w:rFonts w:ascii="Times New Roman" w:hAnsi="Times New Roman" w:cs="Times New Roman"/>
          <w:sz w:val="24"/>
          <w:szCs w:val="24"/>
          <w:lang w:val="sr-Cyrl-RS"/>
        </w:rPr>
        <w:t>као и уколико се из образложења наведеног у притужби може закључити да постоји сличност чињеничних навода са чињеничним наводима раније поднетих притужби, када ће се узети у разматрање уз остале притужбе.</w:t>
      </w:r>
    </w:p>
    <w:p w14:paraId="2972E575" w14:textId="0E9E7E33" w:rsidR="002603A4" w:rsidRPr="00585D21" w:rsidRDefault="003E57C8" w:rsidP="001E0581">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Најчешће се кроз </w:t>
      </w:r>
      <w:r w:rsidR="003950BF">
        <w:rPr>
          <w:rFonts w:ascii="Times New Roman" w:hAnsi="Times New Roman" w:cs="Times New Roman"/>
          <w:sz w:val="24"/>
          <w:szCs w:val="24"/>
          <w:lang w:val="sr-Cyrl-RS"/>
        </w:rPr>
        <w:t xml:space="preserve">препоручени </w:t>
      </w:r>
      <w:r>
        <w:rPr>
          <w:rFonts w:ascii="Times New Roman" w:hAnsi="Times New Roman" w:cs="Times New Roman"/>
          <w:sz w:val="24"/>
          <w:szCs w:val="24"/>
          <w:lang w:val="sr-Cyrl-RS"/>
        </w:rPr>
        <w:t xml:space="preserve">образац притужбе </w:t>
      </w:r>
      <w:r w:rsidR="003950BF">
        <w:rPr>
          <w:rFonts w:ascii="Times New Roman" w:hAnsi="Times New Roman" w:cs="Times New Roman"/>
          <w:sz w:val="24"/>
          <w:szCs w:val="24"/>
          <w:lang w:val="sr-Cyrl-RS"/>
        </w:rPr>
        <w:t xml:space="preserve">који органи припремају и чине доступним грађанима, </w:t>
      </w:r>
      <w:r>
        <w:rPr>
          <w:rFonts w:ascii="Times New Roman" w:hAnsi="Times New Roman" w:cs="Times New Roman"/>
          <w:sz w:val="24"/>
          <w:szCs w:val="24"/>
          <w:lang w:val="sr-Cyrl-RS"/>
        </w:rPr>
        <w:t>дају битни елем</w:t>
      </w:r>
      <w:r w:rsidR="00196615">
        <w:rPr>
          <w:rFonts w:ascii="Times New Roman" w:hAnsi="Times New Roman" w:cs="Times New Roman"/>
          <w:sz w:val="24"/>
          <w:szCs w:val="24"/>
          <w:lang w:val="sr-Cyrl-RS"/>
        </w:rPr>
        <w:t>ен</w:t>
      </w:r>
      <w:r>
        <w:rPr>
          <w:rFonts w:ascii="Times New Roman" w:hAnsi="Times New Roman" w:cs="Times New Roman"/>
          <w:sz w:val="24"/>
          <w:szCs w:val="24"/>
          <w:lang w:val="sr-Cyrl-RS"/>
        </w:rPr>
        <w:t xml:space="preserve">ти поднеска који </w:t>
      </w:r>
      <w:r w:rsidR="003950BF">
        <w:rPr>
          <w:rFonts w:ascii="Times New Roman" w:hAnsi="Times New Roman" w:cs="Times New Roman"/>
          <w:sz w:val="24"/>
          <w:szCs w:val="24"/>
          <w:lang w:val="sr-Cyrl-RS"/>
        </w:rPr>
        <w:t xml:space="preserve">може бити подобан за разматрање као притужба </w:t>
      </w:r>
      <w:r>
        <w:rPr>
          <w:rFonts w:ascii="Times New Roman" w:hAnsi="Times New Roman" w:cs="Times New Roman"/>
          <w:sz w:val="24"/>
          <w:szCs w:val="24"/>
          <w:lang w:val="sr-Cyrl-RS"/>
        </w:rPr>
        <w:t xml:space="preserve">и на тај начин </w:t>
      </w:r>
      <w:r w:rsidR="00094831">
        <w:rPr>
          <w:rFonts w:ascii="Times New Roman" w:hAnsi="Times New Roman" w:cs="Times New Roman"/>
          <w:sz w:val="24"/>
          <w:szCs w:val="24"/>
          <w:lang w:val="sr-Cyrl-RS"/>
        </w:rPr>
        <w:t>упућују притуж</w:t>
      </w:r>
      <w:r w:rsidR="003950BF">
        <w:rPr>
          <w:rFonts w:ascii="Times New Roman" w:hAnsi="Times New Roman" w:cs="Times New Roman"/>
          <w:sz w:val="24"/>
          <w:szCs w:val="24"/>
          <w:lang w:val="sr-Cyrl-RS"/>
        </w:rPr>
        <w:t>и</w:t>
      </w:r>
      <w:r w:rsidR="00094831">
        <w:rPr>
          <w:rFonts w:ascii="Times New Roman" w:hAnsi="Times New Roman" w:cs="Times New Roman"/>
          <w:sz w:val="24"/>
          <w:szCs w:val="24"/>
          <w:lang w:val="sr-Cyrl-RS"/>
        </w:rPr>
        <w:t>о</w:t>
      </w:r>
      <w:r w:rsidR="003950BF">
        <w:rPr>
          <w:rFonts w:ascii="Times New Roman" w:hAnsi="Times New Roman" w:cs="Times New Roman"/>
          <w:sz w:val="24"/>
          <w:szCs w:val="24"/>
          <w:lang w:val="sr-Cyrl-RS"/>
        </w:rPr>
        <w:t xml:space="preserve">ци о својим подацима које попуњавају. </w:t>
      </w:r>
      <w:r>
        <w:rPr>
          <w:rFonts w:ascii="Times New Roman" w:hAnsi="Times New Roman" w:cs="Times New Roman"/>
          <w:sz w:val="24"/>
          <w:szCs w:val="24"/>
          <w:lang w:val="sr-Cyrl-RS"/>
        </w:rPr>
        <w:t xml:space="preserve"> </w:t>
      </w:r>
    </w:p>
    <w:p w14:paraId="7588F04E" w14:textId="0D07B4E0" w:rsidR="004500D0" w:rsidRPr="00585D21" w:rsidRDefault="004500D0" w:rsidP="002603A4">
      <w:pPr>
        <w:pStyle w:val="Heading2"/>
        <w:spacing w:after="120"/>
        <w:rPr>
          <w:lang w:val="sr-Cyrl-RS"/>
        </w:rPr>
      </w:pPr>
      <w:bookmarkStart w:id="8" w:name="_Toc183996179"/>
      <w:bookmarkStart w:id="9" w:name="_Toc195269015"/>
      <w:r w:rsidRPr="00585D21">
        <w:rPr>
          <w:lang w:val="sr-Cyrl-RS"/>
        </w:rPr>
        <w:t>Подношење и пријем притужбе</w:t>
      </w:r>
      <w:bookmarkEnd w:id="8"/>
      <w:bookmarkEnd w:id="9"/>
    </w:p>
    <w:p w14:paraId="399E9C0A" w14:textId="00D5C967" w:rsidR="00AF5ED0" w:rsidRDefault="00AF5ED0" w:rsidP="00AF5ED0">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Већ смо навели да су органи, у складу са Кодексом понашања државних службеника, дужни да </w:t>
      </w:r>
      <w:r w:rsidRPr="0082497F">
        <w:rPr>
          <w:rFonts w:ascii="Times New Roman" w:hAnsi="Times New Roman" w:cs="Times New Roman"/>
          <w:sz w:val="24"/>
          <w:szCs w:val="24"/>
          <w:lang w:val="sr-Cyrl-RS"/>
        </w:rPr>
        <w:t>на одговарајући начин (објављивањем на веб-сајту, и</w:t>
      </w:r>
      <w:r w:rsidR="00094831">
        <w:rPr>
          <w:rFonts w:ascii="Times New Roman" w:hAnsi="Times New Roman" w:cs="Times New Roman"/>
          <w:sz w:val="24"/>
          <w:szCs w:val="24"/>
          <w:lang w:val="sr-Cyrl-RS"/>
        </w:rPr>
        <w:t>стицањем на огласној табли и сл</w:t>
      </w:r>
      <w:r w:rsidR="00815F08">
        <w:rPr>
          <w:rFonts w:ascii="Times New Roman" w:hAnsi="Times New Roman" w:cs="Times New Roman"/>
          <w:sz w:val="24"/>
          <w:szCs w:val="24"/>
          <w:lang w:val="sr-Latn-RS"/>
        </w:rPr>
        <w:t>.</w:t>
      </w:r>
      <w:r w:rsidRPr="0082497F">
        <w:rPr>
          <w:rFonts w:ascii="Times New Roman" w:hAnsi="Times New Roman" w:cs="Times New Roman"/>
          <w:sz w:val="24"/>
          <w:szCs w:val="24"/>
          <w:lang w:val="sr-Cyrl-RS"/>
        </w:rPr>
        <w:t>) обавесте грађане о понашању које имају право да очекују од државних службеника и о начину пријема притужби на понашање државних службеника.</w:t>
      </w:r>
    </w:p>
    <w:p w14:paraId="14D4FC2F" w14:textId="1D81AF54" w:rsidR="00AF5ED0" w:rsidRPr="00D66683" w:rsidRDefault="00AF5ED0" w:rsidP="00AF5ED0">
      <w:pPr>
        <w:jc w:val="both"/>
        <w:rPr>
          <w:rFonts w:ascii="Times New Roman" w:hAnsi="Times New Roman" w:cs="Times New Roman"/>
          <w:sz w:val="24"/>
          <w:szCs w:val="24"/>
          <w:lang w:val="sr-Cyrl-RS"/>
        </w:rPr>
      </w:pPr>
      <w:r>
        <w:rPr>
          <w:rFonts w:ascii="Times New Roman" w:hAnsi="Times New Roman" w:cs="Times New Roman"/>
          <w:sz w:val="24"/>
          <w:szCs w:val="24"/>
          <w:lang w:val="sr-Cyrl-RS"/>
        </w:rPr>
        <w:t>Пр</w:t>
      </w:r>
      <w:r w:rsidRPr="00D66683">
        <w:rPr>
          <w:rFonts w:ascii="Times New Roman" w:hAnsi="Times New Roman" w:cs="Times New Roman"/>
          <w:sz w:val="24"/>
          <w:szCs w:val="24"/>
          <w:lang w:val="sr-Cyrl-RS"/>
        </w:rPr>
        <w:t xml:space="preserve">ема томе, </w:t>
      </w:r>
      <w:r w:rsidR="00D66683" w:rsidRPr="00D66683">
        <w:rPr>
          <w:rFonts w:ascii="Times New Roman" w:hAnsi="Times New Roman" w:cs="Times New Roman"/>
          <w:sz w:val="24"/>
          <w:szCs w:val="24"/>
          <w:lang w:val="sr-Cyrl-RS"/>
        </w:rPr>
        <w:t xml:space="preserve">сваки </w:t>
      </w:r>
      <w:r w:rsidRPr="00D66683">
        <w:rPr>
          <w:rFonts w:ascii="Times New Roman" w:hAnsi="Times New Roman" w:cs="Times New Roman"/>
          <w:sz w:val="24"/>
          <w:szCs w:val="24"/>
          <w:lang w:val="sr-Cyrl-RS"/>
        </w:rPr>
        <w:t xml:space="preserve">орган је дужан да </w:t>
      </w:r>
      <w:r w:rsidR="00D66683" w:rsidRPr="00D66683">
        <w:rPr>
          <w:rFonts w:ascii="Times New Roman" w:hAnsi="Times New Roman" w:cs="Times New Roman"/>
          <w:sz w:val="24"/>
          <w:szCs w:val="24"/>
          <w:lang w:val="sr-Cyrl-RS"/>
        </w:rPr>
        <w:t>ра</w:t>
      </w:r>
      <w:r w:rsidR="00094831">
        <w:rPr>
          <w:rFonts w:ascii="Times New Roman" w:hAnsi="Times New Roman" w:cs="Times New Roman"/>
          <w:sz w:val="24"/>
          <w:szCs w:val="24"/>
          <w:lang w:val="sr-Cyrl-RS"/>
        </w:rPr>
        <w:t>з</w:t>
      </w:r>
      <w:r w:rsidR="00D66683" w:rsidRPr="00D66683">
        <w:rPr>
          <w:rFonts w:ascii="Times New Roman" w:hAnsi="Times New Roman" w:cs="Times New Roman"/>
          <w:sz w:val="24"/>
          <w:szCs w:val="24"/>
          <w:lang w:val="sr-Cyrl-RS"/>
        </w:rPr>
        <w:t xml:space="preserve">мотри </w:t>
      </w:r>
      <w:r w:rsidR="00D66683">
        <w:rPr>
          <w:rFonts w:ascii="Times New Roman" w:hAnsi="Times New Roman" w:cs="Times New Roman"/>
          <w:sz w:val="24"/>
          <w:szCs w:val="24"/>
          <w:lang w:val="sr-Cyrl-RS"/>
        </w:rPr>
        <w:t xml:space="preserve">на који начин ће примати притужбе и да о томе </w:t>
      </w:r>
      <w:r w:rsidRPr="00D66683">
        <w:rPr>
          <w:rFonts w:ascii="Times New Roman" w:hAnsi="Times New Roman" w:cs="Times New Roman"/>
          <w:sz w:val="24"/>
          <w:szCs w:val="24"/>
          <w:lang w:val="sr-Cyrl-RS"/>
        </w:rPr>
        <w:t>обаве</w:t>
      </w:r>
      <w:r w:rsidR="00D66683">
        <w:rPr>
          <w:rFonts w:ascii="Times New Roman" w:hAnsi="Times New Roman" w:cs="Times New Roman"/>
          <w:sz w:val="24"/>
          <w:szCs w:val="24"/>
          <w:lang w:val="sr-Cyrl-RS"/>
        </w:rPr>
        <w:t>с</w:t>
      </w:r>
      <w:r w:rsidRPr="00D66683">
        <w:rPr>
          <w:rFonts w:ascii="Times New Roman" w:hAnsi="Times New Roman" w:cs="Times New Roman"/>
          <w:sz w:val="24"/>
          <w:szCs w:val="24"/>
          <w:lang w:val="sr-Cyrl-RS"/>
        </w:rPr>
        <w:t xml:space="preserve">ти грађане.  </w:t>
      </w:r>
    </w:p>
    <w:p w14:paraId="782EE1F0" w14:textId="5F2733B8" w:rsidR="00AF5ED0" w:rsidRDefault="00D66683" w:rsidP="002603A4">
      <w:pPr>
        <w:jc w:val="both"/>
        <w:rPr>
          <w:rFonts w:ascii="Times New Roman" w:hAnsi="Times New Roman" w:cs="Times New Roman"/>
          <w:sz w:val="24"/>
          <w:szCs w:val="24"/>
          <w:lang w:val="sr-Cyrl-RS"/>
        </w:rPr>
      </w:pPr>
      <w:r>
        <w:rPr>
          <w:rFonts w:ascii="Times New Roman" w:hAnsi="Times New Roman" w:cs="Times New Roman"/>
          <w:sz w:val="24"/>
          <w:szCs w:val="24"/>
          <w:lang w:val="sr-Cyrl-RS"/>
        </w:rPr>
        <w:t>Пријем</w:t>
      </w:r>
      <w:r w:rsidR="004500D0" w:rsidRPr="00585D21">
        <w:rPr>
          <w:rFonts w:ascii="Times New Roman" w:hAnsi="Times New Roman" w:cs="Times New Roman"/>
          <w:sz w:val="24"/>
          <w:szCs w:val="24"/>
          <w:lang w:val="sr-Cyrl-RS"/>
        </w:rPr>
        <w:t xml:space="preserve"> притужб</w:t>
      </w:r>
      <w:r>
        <w:rPr>
          <w:rFonts w:ascii="Times New Roman" w:hAnsi="Times New Roman" w:cs="Times New Roman"/>
          <w:sz w:val="24"/>
          <w:szCs w:val="24"/>
          <w:lang w:val="sr-Cyrl-RS"/>
        </w:rPr>
        <w:t xml:space="preserve">и се може обављати пријемом писмених поднесака предатих пошти, писарници, достављањем на одређене </w:t>
      </w:r>
      <w:r w:rsidR="00094831">
        <w:rPr>
          <w:rFonts w:ascii="Times New Roman" w:hAnsi="Times New Roman" w:cs="Times New Roman"/>
          <w:sz w:val="24"/>
          <w:szCs w:val="24"/>
        </w:rPr>
        <w:t>email</w:t>
      </w:r>
      <w:r>
        <w:rPr>
          <w:rFonts w:ascii="Times New Roman" w:hAnsi="Times New Roman" w:cs="Times New Roman"/>
          <w:sz w:val="24"/>
          <w:szCs w:val="24"/>
          <w:lang w:val="sr-Cyrl-RS"/>
        </w:rPr>
        <w:t xml:space="preserve"> адресе органа или на други начин који одреди орган,</w:t>
      </w:r>
      <w:r w:rsidR="00F329DC">
        <w:rPr>
          <w:rFonts w:ascii="Times New Roman" w:hAnsi="Times New Roman" w:cs="Times New Roman"/>
          <w:sz w:val="24"/>
          <w:szCs w:val="24"/>
          <w:lang w:val="sr-Cyrl-RS"/>
        </w:rPr>
        <w:t xml:space="preserve"> као и усменим путем, позивањем</w:t>
      </w:r>
      <w:r>
        <w:rPr>
          <w:rFonts w:ascii="Times New Roman" w:hAnsi="Times New Roman" w:cs="Times New Roman"/>
          <w:sz w:val="24"/>
          <w:szCs w:val="24"/>
          <w:lang w:val="sr-Cyrl-RS"/>
        </w:rPr>
        <w:t xml:space="preserve"> одређеног броја телефона када се притужба даје</w:t>
      </w:r>
      <w:r w:rsidR="004500D0" w:rsidRPr="00585D21">
        <w:rPr>
          <w:rFonts w:ascii="Times New Roman" w:hAnsi="Times New Roman" w:cs="Times New Roman"/>
          <w:sz w:val="24"/>
          <w:szCs w:val="24"/>
          <w:lang w:val="sr-Cyrl-RS"/>
        </w:rPr>
        <w:t xml:space="preserve"> усмено</w:t>
      </w:r>
      <w:r w:rsidR="00AF5ED0">
        <w:rPr>
          <w:rFonts w:ascii="Times New Roman" w:hAnsi="Times New Roman" w:cs="Times New Roman"/>
          <w:sz w:val="24"/>
          <w:szCs w:val="24"/>
          <w:lang w:val="sr-Cyrl-RS"/>
        </w:rPr>
        <w:t xml:space="preserve"> на</w:t>
      </w:r>
      <w:r w:rsidR="004500D0" w:rsidRPr="00585D21">
        <w:rPr>
          <w:rFonts w:ascii="Times New Roman" w:hAnsi="Times New Roman" w:cs="Times New Roman"/>
          <w:sz w:val="24"/>
          <w:szCs w:val="24"/>
          <w:lang w:val="sr-Cyrl-RS"/>
        </w:rPr>
        <w:t xml:space="preserve"> записник</w:t>
      </w:r>
      <w:r w:rsidR="00AF5ED0">
        <w:rPr>
          <w:rFonts w:ascii="Times New Roman" w:hAnsi="Times New Roman" w:cs="Times New Roman"/>
          <w:sz w:val="24"/>
          <w:szCs w:val="24"/>
          <w:lang w:val="sr-Cyrl-RS"/>
        </w:rPr>
        <w:t xml:space="preserve"> о чему се сачињава службена белешка. </w:t>
      </w:r>
    </w:p>
    <w:p w14:paraId="2177C8CA" w14:textId="660F1180" w:rsidR="004500D0" w:rsidRDefault="004500D0" w:rsidP="002603A4">
      <w:pPr>
        <w:jc w:val="both"/>
        <w:rPr>
          <w:rFonts w:ascii="Times New Roman" w:hAnsi="Times New Roman" w:cs="Times New Roman"/>
          <w:sz w:val="24"/>
          <w:szCs w:val="24"/>
          <w:lang w:val="sr-Cyrl-RS"/>
        </w:rPr>
      </w:pPr>
      <w:r w:rsidRPr="00585D21">
        <w:rPr>
          <w:rFonts w:ascii="Times New Roman" w:hAnsi="Times New Roman" w:cs="Times New Roman"/>
          <w:sz w:val="24"/>
          <w:szCs w:val="24"/>
          <w:lang w:val="sr-Cyrl-RS"/>
        </w:rPr>
        <w:t>Притужба која се подноси писменим путем може да буде поднета у слободној форми састављеној од стране подносиоца или на обрасцу који је унапред припремљен од стране органа државне управе.</w:t>
      </w:r>
    </w:p>
    <w:p w14:paraId="70B2C153" w14:textId="77777777" w:rsidR="00F329DC" w:rsidRDefault="00D66683" w:rsidP="00F329DC">
      <w:pPr>
        <w:jc w:val="both"/>
        <w:rPr>
          <w:rFonts w:ascii="Times New Roman" w:hAnsi="Times New Roman" w:cs="Times New Roman"/>
          <w:sz w:val="24"/>
          <w:szCs w:val="24"/>
          <w:lang w:val="sr-Cyrl-RS"/>
        </w:rPr>
      </w:pPr>
      <w:r w:rsidRPr="00585D21">
        <w:rPr>
          <w:rFonts w:ascii="Times New Roman" w:hAnsi="Times New Roman" w:cs="Times New Roman"/>
          <w:sz w:val="24"/>
          <w:szCs w:val="24"/>
          <w:lang w:val="sr-Cyrl-RS"/>
        </w:rPr>
        <w:t xml:space="preserve">Орган државне управе би у случају подношења притужбе електронским путем </w:t>
      </w:r>
      <w:r>
        <w:rPr>
          <w:rFonts w:ascii="Times New Roman" w:hAnsi="Times New Roman" w:cs="Times New Roman"/>
          <w:sz w:val="24"/>
          <w:szCs w:val="24"/>
          <w:lang w:val="sr-Cyrl-RS"/>
        </w:rPr>
        <w:t>треба</w:t>
      </w:r>
      <w:r w:rsidR="002A24B3">
        <w:rPr>
          <w:rFonts w:ascii="Times New Roman" w:hAnsi="Times New Roman" w:cs="Times New Roman"/>
          <w:sz w:val="24"/>
          <w:szCs w:val="24"/>
          <w:lang w:val="sr-Cyrl-RS"/>
        </w:rPr>
        <w:t>л</w:t>
      </w:r>
      <w:r>
        <w:rPr>
          <w:rFonts w:ascii="Times New Roman" w:hAnsi="Times New Roman" w:cs="Times New Roman"/>
          <w:sz w:val="24"/>
          <w:szCs w:val="24"/>
          <w:lang w:val="sr-Cyrl-RS"/>
        </w:rPr>
        <w:t xml:space="preserve">о </w:t>
      </w:r>
      <w:r w:rsidRPr="00585D21">
        <w:rPr>
          <w:rFonts w:ascii="Times New Roman" w:hAnsi="Times New Roman" w:cs="Times New Roman"/>
          <w:sz w:val="24"/>
          <w:szCs w:val="24"/>
          <w:lang w:val="sr-Cyrl-RS"/>
        </w:rPr>
        <w:t>да омогући и електронску потврду о датуму пријема притужбе, имајући у виду рок из члана 81. став 2. Закона.</w:t>
      </w:r>
    </w:p>
    <w:p w14:paraId="01C75BC0" w14:textId="3EDD18AD" w:rsidR="00CA3D9E" w:rsidRDefault="00CA3D9E" w:rsidP="00F329DC">
      <w:pPr>
        <w:jc w:val="both"/>
        <w:rPr>
          <w:rFonts w:ascii="Times New Roman" w:hAnsi="Times New Roman" w:cs="Times New Roman"/>
          <w:sz w:val="24"/>
          <w:szCs w:val="24"/>
          <w:lang w:val="sr-Cyrl-RS"/>
        </w:rPr>
      </w:pPr>
      <w:r w:rsidRPr="00585D21">
        <w:rPr>
          <w:rFonts w:ascii="Times New Roman" w:hAnsi="Times New Roman" w:cs="Times New Roman"/>
          <w:sz w:val="24"/>
          <w:szCs w:val="24"/>
          <w:lang w:val="sr-Cyrl-RS"/>
        </w:rPr>
        <w:t>Законом о републичким административним таксама („Службени гласник РС”, бр. 43/03, 51/03 ‒ испрaвка, 61/05, 101/05 ‒ др. закон, 5/09, 54/09, 50/11, 93/12, 65/13 ‒ др. закон, 83/15, 112/15, 113/17, 3/18 ‒ исправка, 95/18, 38/19, 86/19, 90/19 ‒ исправка, 144/20, 138/22, 92/23 и 94/24) прописано је да се за поднеске упућене органима за представке и притужбе не плаћа т</w:t>
      </w:r>
      <w:r w:rsidR="00706A74">
        <w:rPr>
          <w:rFonts w:ascii="Times New Roman" w:hAnsi="Times New Roman" w:cs="Times New Roman"/>
          <w:sz w:val="24"/>
          <w:szCs w:val="24"/>
          <w:lang w:val="sr-Cyrl-RS"/>
        </w:rPr>
        <w:t>акса (члан 19. став 1. тачка 10</w:t>
      </w:r>
      <w:r w:rsidRPr="00585D21">
        <w:rPr>
          <w:rFonts w:ascii="Times New Roman" w:hAnsi="Times New Roman" w:cs="Times New Roman"/>
          <w:sz w:val="24"/>
          <w:szCs w:val="24"/>
          <w:lang w:val="sr-Cyrl-RS"/>
        </w:rPr>
        <w:t>).</w:t>
      </w:r>
    </w:p>
    <w:p w14:paraId="7ABCD4C3" w14:textId="3034B419" w:rsidR="0097136D" w:rsidRPr="00585D21" w:rsidRDefault="0097136D" w:rsidP="0097136D">
      <w:pPr>
        <w:pStyle w:val="Heading2"/>
        <w:spacing w:after="120"/>
        <w:rPr>
          <w:lang w:val="sr-Cyrl-RS"/>
        </w:rPr>
      </w:pPr>
      <w:bookmarkStart w:id="10" w:name="_Toc183996178"/>
      <w:bookmarkStart w:id="11" w:name="_Toc195269014"/>
      <w:r>
        <w:rPr>
          <w:lang w:val="sr-Cyrl-RS"/>
        </w:rPr>
        <w:t>Предлог обрасца</w:t>
      </w:r>
      <w:r w:rsidRPr="00585D21">
        <w:rPr>
          <w:lang w:val="sr-Cyrl-RS"/>
        </w:rPr>
        <w:t xml:space="preserve"> притужбе</w:t>
      </w:r>
      <w:bookmarkEnd w:id="10"/>
      <w:bookmarkEnd w:id="11"/>
    </w:p>
    <w:p w14:paraId="393B4762" w14:textId="7E29489D" w:rsidR="0097136D" w:rsidRPr="00585D21" w:rsidRDefault="0097136D" w:rsidP="0097136D">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Иако законом није одређен образац и садржина </w:t>
      </w:r>
      <w:r w:rsidRPr="00585D21">
        <w:rPr>
          <w:rFonts w:ascii="Times New Roman" w:hAnsi="Times New Roman" w:cs="Times New Roman"/>
          <w:sz w:val="24"/>
          <w:szCs w:val="24"/>
          <w:lang w:val="sr-Cyrl-RS"/>
        </w:rPr>
        <w:t>притужбе, орган</w:t>
      </w:r>
      <w:r>
        <w:rPr>
          <w:rFonts w:ascii="Times New Roman" w:hAnsi="Times New Roman" w:cs="Times New Roman"/>
          <w:sz w:val="24"/>
          <w:szCs w:val="24"/>
          <w:lang w:val="sr-Cyrl-RS"/>
        </w:rPr>
        <w:t xml:space="preserve">и се могу определити да у циљу једнообразности и упућивања странака, припреме и учине доступним лицима могући </w:t>
      </w:r>
      <w:r w:rsidRPr="00585D21">
        <w:rPr>
          <w:rFonts w:ascii="Times New Roman" w:hAnsi="Times New Roman" w:cs="Times New Roman"/>
          <w:sz w:val="24"/>
          <w:szCs w:val="24"/>
          <w:lang w:val="sr-Cyrl-RS"/>
        </w:rPr>
        <w:lastRenderedPageBreak/>
        <w:t>обра</w:t>
      </w:r>
      <w:r>
        <w:rPr>
          <w:rFonts w:ascii="Times New Roman" w:hAnsi="Times New Roman" w:cs="Times New Roman"/>
          <w:sz w:val="24"/>
          <w:szCs w:val="24"/>
          <w:lang w:val="sr-Cyrl-RS"/>
        </w:rPr>
        <w:t>зац</w:t>
      </w:r>
      <w:r w:rsidR="00094831">
        <w:rPr>
          <w:rFonts w:ascii="Times New Roman" w:hAnsi="Times New Roman" w:cs="Times New Roman"/>
          <w:sz w:val="24"/>
          <w:szCs w:val="24"/>
        </w:rPr>
        <w:t>,</w:t>
      </w:r>
      <w:r w:rsidRPr="00585D2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чијим попуњавањем се подноси притужба на рад органа или поступање запослених.</w:t>
      </w:r>
      <w:r w:rsidRPr="00585D21">
        <w:rPr>
          <w:rFonts w:ascii="Times New Roman" w:hAnsi="Times New Roman" w:cs="Times New Roman"/>
          <w:sz w:val="24"/>
          <w:szCs w:val="24"/>
          <w:lang w:val="sr-Cyrl-RS"/>
        </w:rPr>
        <w:t xml:space="preserve"> </w:t>
      </w:r>
    </w:p>
    <w:p w14:paraId="322E4EE6" w14:textId="77777777" w:rsidR="0097136D" w:rsidRDefault="0097136D" w:rsidP="0097136D">
      <w:pPr>
        <w:jc w:val="both"/>
        <w:rPr>
          <w:rFonts w:ascii="Times New Roman" w:hAnsi="Times New Roman" w:cs="Times New Roman"/>
          <w:sz w:val="24"/>
          <w:szCs w:val="24"/>
          <w:lang w:val="sr-Cyrl-RS"/>
        </w:rPr>
      </w:pPr>
      <w:r>
        <w:rPr>
          <w:rFonts w:ascii="Times New Roman" w:hAnsi="Times New Roman" w:cs="Times New Roman"/>
          <w:sz w:val="24"/>
          <w:szCs w:val="24"/>
          <w:lang w:val="sr-Cyrl-RS"/>
        </w:rPr>
        <w:t>Садржина притужбе могла би да обухвати следеће податке:</w:t>
      </w:r>
    </w:p>
    <w:p w14:paraId="35958E4B" w14:textId="1A2F65BD" w:rsidR="0097136D" w:rsidRDefault="0097136D" w:rsidP="005D3781">
      <w:pPr>
        <w:pStyle w:val="ListParagraph"/>
        <w:numPr>
          <w:ilvl w:val="0"/>
          <w:numId w:val="15"/>
        </w:numPr>
        <w:ind w:left="0" w:firstLine="0"/>
        <w:jc w:val="both"/>
        <w:rPr>
          <w:rFonts w:ascii="Times New Roman" w:hAnsi="Times New Roman" w:cs="Times New Roman"/>
          <w:sz w:val="24"/>
          <w:szCs w:val="24"/>
          <w:lang w:val="sr-Cyrl-RS"/>
        </w:rPr>
      </w:pPr>
      <w:r w:rsidRPr="0003161E">
        <w:rPr>
          <w:rFonts w:ascii="Times New Roman" w:hAnsi="Times New Roman" w:cs="Times New Roman"/>
          <w:sz w:val="24"/>
          <w:szCs w:val="24"/>
          <w:lang w:val="sr-Cyrl-RS"/>
        </w:rPr>
        <w:t>основн</w:t>
      </w:r>
      <w:r>
        <w:rPr>
          <w:rFonts w:ascii="Times New Roman" w:hAnsi="Times New Roman" w:cs="Times New Roman"/>
          <w:sz w:val="24"/>
          <w:szCs w:val="24"/>
          <w:lang w:val="sr-Cyrl-RS"/>
        </w:rPr>
        <w:t>е</w:t>
      </w:r>
      <w:r w:rsidR="00094831">
        <w:rPr>
          <w:rFonts w:ascii="Times New Roman" w:hAnsi="Times New Roman" w:cs="Times New Roman"/>
          <w:sz w:val="24"/>
          <w:szCs w:val="24"/>
          <w:lang w:val="sr-Cyrl-RS"/>
        </w:rPr>
        <w:t xml:space="preserve"> пода</w:t>
      </w:r>
      <w:r>
        <w:rPr>
          <w:rFonts w:ascii="Times New Roman" w:hAnsi="Times New Roman" w:cs="Times New Roman"/>
          <w:sz w:val="24"/>
          <w:szCs w:val="24"/>
          <w:lang w:val="sr-Cyrl-RS"/>
        </w:rPr>
        <w:t>тке</w:t>
      </w:r>
      <w:r w:rsidRPr="0003161E">
        <w:rPr>
          <w:rFonts w:ascii="Times New Roman" w:hAnsi="Times New Roman" w:cs="Times New Roman"/>
          <w:sz w:val="24"/>
          <w:szCs w:val="24"/>
          <w:lang w:val="sr-Cyrl-RS"/>
        </w:rPr>
        <w:t xml:space="preserve"> о органу коме се подноси притужба (назив органа државне управе)</w:t>
      </w:r>
      <w:r>
        <w:rPr>
          <w:rFonts w:ascii="Times New Roman" w:hAnsi="Times New Roman" w:cs="Times New Roman"/>
          <w:sz w:val="24"/>
          <w:szCs w:val="24"/>
          <w:lang w:val="sr-Cyrl-RS"/>
        </w:rPr>
        <w:t>;</w:t>
      </w:r>
    </w:p>
    <w:p w14:paraId="4580AAB0" w14:textId="229005FF" w:rsidR="0097136D" w:rsidRDefault="0097136D" w:rsidP="005D3781">
      <w:pPr>
        <w:pStyle w:val="ListParagraph"/>
        <w:numPr>
          <w:ilvl w:val="0"/>
          <w:numId w:val="15"/>
        </w:numPr>
        <w:ind w:left="0" w:firstLine="0"/>
        <w:jc w:val="both"/>
        <w:rPr>
          <w:rFonts w:ascii="Times New Roman" w:hAnsi="Times New Roman" w:cs="Times New Roman"/>
          <w:sz w:val="24"/>
          <w:szCs w:val="24"/>
          <w:lang w:val="sr-Cyrl-RS"/>
        </w:rPr>
      </w:pPr>
      <w:r w:rsidRPr="00985D31">
        <w:rPr>
          <w:rFonts w:ascii="Times New Roman" w:hAnsi="Times New Roman" w:cs="Times New Roman"/>
          <w:sz w:val="24"/>
          <w:szCs w:val="24"/>
          <w:lang w:val="sr-Cyrl-RS"/>
        </w:rPr>
        <w:t>основне податке о подносиоцу притужбе (име и презиме/ назив правног лица и подаци преко којих се може контактирати подн</w:t>
      </w:r>
      <w:r w:rsidR="00094831">
        <w:rPr>
          <w:rFonts w:ascii="Times New Roman" w:hAnsi="Times New Roman" w:cs="Times New Roman"/>
          <w:sz w:val="24"/>
          <w:szCs w:val="24"/>
          <w:lang w:val="sr-Cyrl-RS"/>
        </w:rPr>
        <w:t>осилац: адреса/контакт телефон/email</w:t>
      </w:r>
      <w:r w:rsidRPr="00985D31">
        <w:rPr>
          <w:rFonts w:ascii="Times New Roman" w:hAnsi="Times New Roman" w:cs="Times New Roman"/>
          <w:sz w:val="24"/>
          <w:szCs w:val="24"/>
          <w:lang w:val="sr-Cyrl-RS"/>
        </w:rPr>
        <w:t xml:space="preserve"> адреса или др). Уколико се притужба подноси преко другог лица (законског заступника, старатеља, пуномоћника) потребно је да се наведу и подаци о том лицу</w:t>
      </w:r>
      <w:r>
        <w:rPr>
          <w:rFonts w:ascii="Times New Roman" w:hAnsi="Times New Roman" w:cs="Times New Roman"/>
          <w:sz w:val="24"/>
          <w:szCs w:val="24"/>
          <w:lang w:val="sr-Cyrl-RS"/>
        </w:rPr>
        <w:t xml:space="preserve"> и приложи пуномоћје;</w:t>
      </w:r>
    </w:p>
    <w:p w14:paraId="7420FACD" w14:textId="77777777" w:rsidR="0097136D" w:rsidRDefault="0097136D" w:rsidP="005D3781">
      <w:pPr>
        <w:pStyle w:val="ListParagraph"/>
        <w:numPr>
          <w:ilvl w:val="0"/>
          <w:numId w:val="15"/>
        </w:numPr>
        <w:ind w:left="0" w:firstLine="0"/>
        <w:jc w:val="both"/>
        <w:rPr>
          <w:rFonts w:ascii="Times New Roman" w:hAnsi="Times New Roman" w:cs="Times New Roman"/>
          <w:sz w:val="24"/>
          <w:szCs w:val="24"/>
          <w:lang w:val="sr-Cyrl-RS"/>
        </w:rPr>
      </w:pPr>
      <w:r w:rsidRPr="00F6470D">
        <w:rPr>
          <w:rFonts w:ascii="Times New Roman" w:hAnsi="Times New Roman" w:cs="Times New Roman"/>
          <w:sz w:val="24"/>
          <w:szCs w:val="24"/>
          <w:lang w:val="sr-Cyrl-RS"/>
        </w:rPr>
        <w:t xml:space="preserve">разлози због којих се подноси притужба. Уколико подносилац притужбе жели да поднесе притужбу на рад лица које је запослено у органу државне управе, а није му познато његово лично име, пожељно је да наведе ближе податке о његовој позицији или ситуацији на коју има притужбу како би се утврдиле о ком запосленом се у конкретном случају ради; </w:t>
      </w:r>
    </w:p>
    <w:p w14:paraId="304274A6" w14:textId="77777777" w:rsidR="0097136D" w:rsidRDefault="0097136D" w:rsidP="005D3781">
      <w:pPr>
        <w:pStyle w:val="ListParagraph"/>
        <w:numPr>
          <w:ilvl w:val="0"/>
          <w:numId w:val="15"/>
        </w:numPr>
        <w:ind w:left="0" w:firstLine="0"/>
        <w:jc w:val="both"/>
        <w:rPr>
          <w:rFonts w:ascii="Times New Roman" w:hAnsi="Times New Roman" w:cs="Times New Roman"/>
          <w:sz w:val="24"/>
          <w:szCs w:val="24"/>
          <w:lang w:val="sr-Cyrl-RS"/>
        </w:rPr>
      </w:pPr>
      <w:r w:rsidRPr="00F6470D">
        <w:rPr>
          <w:rFonts w:ascii="Times New Roman" w:hAnsi="Times New Roman" w:cs="Times New Roman"/>
          <w:sz w:val="24"/>
          <w:szCs w:val="24"/>
          <w:lang w:val="sr-Cyrl-RS"/>
        </w:rPr>
        <w:t>ближе образложење разлога за притужбу и по могућству да приложи или наведе доказе који оправдавају наводе из притужбе;</w:t>
      </w:r>
    </w:p>
    <w:p w14:paraId="0081C69F" w14:textId="77777777" w:rsidR="0097136D" w:rsidRDefault="0097136D" w:rsidP="005D3781">
      <w:pPr>
        <w:pStyle w:val="ListParagraph"/>
        <w:numPr>
          <w:ilvl w:val="0"/>
          <w:numId w:val="15"/>
        </w:numPr>
        <w:ind w:left="0" w:firstLine="0"/>
        <w:jc w:val="both"/>
        <w:rPr>
          <w:rFonts w:ascii="Times New Roman" w:hAnsi="Times New Roman" w:cs="Times New Roman"/>
          <w:sz w:val="24"/>
          <w:szCs w:val="24"/>
          <w:lang w:val="sr-Cyrl-RS"/>
        </w:rPr>
      </w:pPr>
      <w:r w:rsidRPr="00F6470D">
        <w:rPr>
          <w:rFonts w:ascii="Times New Roman" w:hAnsi="Times New Roman" w:cs="Times New Roman"/>
          <w:sz w:val="24"/>
          <w:szCs w:val="24"/>
          <w:lang w:val="sr-Cyrl-RS"/>
        </w:rPr>
        <w:t xml:space="preserve">пожељно је </w:t>
      </w:r>
      <w:r>
        <w:rPr>
          <w:rFonts w:ascii="Times New Roman" w:hAnsi="Times New Roman" w:cs="Times New Roman"/>
          <w:sz w:val="24"/>
          <w:szCs w:val="24"/>
          <w:lang w:val="sr-Cyrl-RS"/>
        </w:rPr>
        <w:t xml:space="preserve">питати подносиоца да ли се </w:t>
      </w:r>
      <w:r w:rsidRPr="00F6470D">
        <w:rPr>
          <w:rFonts w:ascii="Times New Roman" w:hAnsi="Times New Roman" w:cs="Times New Roman"/>
          <w:sz w:val="24"/>
          <w:szCs w:val="24"/>
          <w:lang w:val="sr-Cyrl-RS"/>
        </w:rPr>
        <w:t xml:space="preserve">поводом навода из притужбе </w:t>
      </w:r>
      <w:r>
        <w:rPr>
          <w:rFonts w:ascii="Times New Roman" w:hAnsi="Times New Roman" w:cs="Times New Roman"/>
          <w:sz w:val="24"/>
          <w:szCs w:val="24"/>
          <w:lang w:val="sr-Cyrl-RS"/>
        </w:rPr>
        <w:t xml:space="preserve">већ </w:t>
      </w:r>
      <w:r w:rsidRPr="00F6470D">
        <w:rPr>
          <w:rFonts w:ascii="Times New Roman" w:hAnsi="Times New Roman" w:cs="Times New Roman"/>
          <w:sz w:val="24"/>
          <w:szCs w:val="24"/>
          <w:lang w:val="sr-Cyrl-RS"/>
        </w:rPr>
        <w:t>обраћао неком другом органу</w:t>
      </w:r>
      <w:r>
        <w:rPr>
          <w:rFonts w:ascii="Times New Roman" w:hAnsi="Times New Roman" w:cs="Times New Roman"/>
          <w:sz w:val="24"/>
          <w:szCs w:val="24"/>
          <w:lang w:val="sr-Cyrl-RS"/>
        </w:rPr>
        <w:t xml:space="preserve"> и да ли постоји </w:t>
      </w:r>
      <w:r w:rsidRPr="00F6470D">
        <w:rPr>
          <w:rFonts w:ascii="Times New Roman" w:hAnsi="Times New Roman" w:cs="Times New Roman"/>
          <w:sz w:val="24"/>
          <w:szCs w:val="24"/>
          <w:lang w:val="sr-Cyrl-RS"/>
        </w:rPr>
        <w:t>исход тог поступка</w:t>
      </w:r>
      <w:r>
        <w:rPr>
          <w:rFonts w:ascii="Times New Roman" w:hAnsi="Times New Roman" w:cs="Times New Roman"/>
          <w:sz w:val="24"/>
          <w:szCs w:val="24"/>
          <w:lang w:val="sr-Cyrl-RS"/>
        </w:rPr>
        <w:t>;</w:t>
      </w:r>
    </w:p>
    <w:p w14:paraId="3EAA03EA" w14:textId="52B8684E" w:rsidR="00AE0D8A" w:rsidRPr="00AE0D8A" w:rsidRDefault="0097136D" w:rsidP="005D3781">
      <w:pPr>
        <w:pStyle w:val="ListParagraph"/>
        <w:numPr>
          <w:ilvl w:val="0"/>
          <w:numId w:val="15"/>
        </w:numPr>
        <w:ind w:left="0" w:firstLine="0"/>
        <w:jc w:val="both"/>
        <w:rPr>
          <w:rFonts w:ascii="Times New Roman" w:hAnsi="Times New Roman" w:cs="Times New Roman"/>
          <w:sz w:val="24"/>
          <w:szCs w:val="24"/>
          <w:lang w:val="sr-Cyrl-RS"/>
        </w:rPr>
      </w:pPr>
      <w:r>
        <w:rPr>
          <w:rFonts w:ascii="Times New Roman" w:hAnsi="Times New Roman" w:cs="Times New Roman"/>
          <w:sz w:val="24"/>
          <w:szCs w:val="24"/>
          <w:lang w:val="sr-Cyrl-RS"/>
        </w:rPr>
        <w:t>питати подносиоца да</w:t>
      </w:r>
      <w:r w:rsidRPr="00F6470D">
        <w:rPr>
          <w:rFonts w:ascii="Times New Roman" w:hAnsi="Times New Roman" w:cs="Times New Roman"/>
          <w:sz w:val="24"/>
          <w:szCs w:val="24"/>
          <w:lang w:val="sr-Cyrl-RS"/>
        </w:rPr>
        <w:t xml:space="preserve"> ли</w:t>
      </w:r>
      <w:r>
        <w:rPr>
          <w:rFonts w:ascii="Times New Roman" w:hAnsi="Times New Roman" w:cs="Times New Roman"/>
          <w:sz w:val="24"/>
          <w:szCs w:val="24"/>
          <w:lang w:val="sr-Cyrl-RS"/>
        </w:rPr>
        <w:t xml:space="preserve"> захтева</w:t>
      </w:r>
      <w:r w:rsidRPr="00F6470D">
        <w:rPr>
          <w:rFonts w:ascii="Times New Roman" w:hAnsi="Times New Roman" w:cs="Times New Roman"/>
          <w:sz w:val="24"/>
          <w:szCs w:val="24"/>
          <w:lang w:val="sr-Cyrl-RS"/>
        </w:rPr>
        <w:t xml:space="preserve"> одговор на притужбу и начи</w:t>
      </w:r>
      <w:r w:rsidR="006E68BB">
        <w:rPr>
          <w:rFonts w:ascii="Times New Roman" w:hAnsi="Times New Roman" w:cs="Times New Roman"/>
          <w:sz w:val="24"/>
          <w:szCs w:val="24"/>
          <w:lang w:val="sr-Cyrl-RS"/>
        </w:rPr>
        <w:t>н на који жели да прими одговор.</w:t>
      </w:r>
    </w:p>
    <w:p w14:paraId="180901DC" w14:textId="77777777" w:rsidR="001F68CF" w:rsidRDefault="001F68CF" w:rsidP="001F68CF">
      <w:pPr>
        <w:pStyle w:val="ListParagraph"/>
        <w:ind w:left="0"/>
        <w:jc w:val="both"/>
        <w:rPr>
          <w:rFonts w:ascii="Times New Roman" w:hAnsi="Times New Roman" w:cs="Times New Roman"/>
          <w:sz w:val="24"/>
          <w:szCs w:val="24"/>
          <w:lang w:val="sr-Cyrl-RS"/>
        </w:rPr>
      </w:pPr>
    </w:p>
    <w:p w14:paraId="05CF7E28" w14:textId="5C591373" w:rsidR="007168DA" w:rsidRDefault="006E68BB" w:rsidP="001F68CF">
      <w:pPr>
        <w:pStyle w:val="ListParagraph"/>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И</w:t>
      </w:r>
      <w:r w:rsidR="007168DA">
        <w:rPr>
          <w:rFonts w:ascii="Times New Roman" w:hAnsi="Times New Roman" w:cs="Times New Roman"/>
          <w:sz w:val="24"/>
          <w:szCs w:val="24"/>
          <w:lang w:val="sr-Cyrl-RS"/>
        </w:rPr>
        <w:t>мајући у виду различите форме упућивања притужби, потписивање и</w:t>
      </w:r>
      <w:r w:rsidR="00441536">
        <w:rPr>
          <w:rFonts w:ascii="Times New Roman" w:hAnsi="Times New Roman" w:cs="Times New Roman"/>
          <w:sz w:val="24"/>
          <w:szCs w:val="24"/>
          <w:lang w:val="sr-Cyrl-RS"/>
        </w:rPr>
        <w:t>/или навођење</w:t>
      </w:r>
      <w:r w:rsidR="007168DA">
        <w:rPr>
          <w:rFonts w:ascii="Times New Roman" w:hAnsi="Times New Roman" w:cs="Times New Roman"/>
          <w:sz w:val="24"/>
          <w:szCs w:val="24"/>
          <w:lang w:val="sr-Cyrl-RS"/>
        </w:rPr>
        <w:t xml:space="preserve"> </w:t>
      </w:r>
      <w:r w:rsidR="00441536">
        <w:rPr>
          <w:rFonts w:ascii="Times New Roman" w:hAnsi="Times New Roman" w:cs="Times New Roman"/>
          <w:sz w:val="24"/>
          <w:szCs w:val="24"/>
          <w:lang w:val="sr-Cyrl-RS"/>
        </w:rPr>
        <w:t>података</w:t>
      </w:r>
      <w:r w:rsidR="007168DA">
        <w:rPr>
          <w:rFonts w:ascii="Times New Roman" w:hAnsi="Times New Roman" w:cs="Times New Roman"/>
          <w:sz w:val="24"/>
          <w:szCs w:val="24"/>
          <w:lang w:val="sr-Cyrl-RS"/>
        </w:rPr>
        <w:t xml:space="preserve"> подносиоца притужбе</w:t>
      </w:r>
      <w:r w:rsidR="00441536">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органи </w:t>
      </w:r>
      <w:r w:rsidR="00441536">
        <w:rPr>
          <w:rFonts w:ascii="Times New Roman" w:hAnsi="Times New Roman" w:cs="Times New Roman"/>
          <w:sz w:val="24"/>
          <w:szCs w:val="24"/>
          <w:lang w:val="sr-Cyrl-RS"/>
        </w:rPr>
        <w:t>би могли</w:t>
      </w:r>
      <w:r>
        <w:rPr>
          <w:rFonts w:ascii="Times New Roman" w:hAnsi="Times New Roman" w:cs="Times New Roman"/>
          <w:sz w:val="24"/>
          <w:szCs w:val="24"/>
          <w:lang w:val="sr-Cyrl-RS"/>
        </w:rPr>
        <w:t xml:space="preserve"> да </w:t>
      </w:r>
      <w:r w:rsidR="007168DA">
        <w:rPr>
          <w:rFonts w:ascii="Times New Roman" w:hAnsi="Times New Roman" w:cs="Times New Roman"/>
          <w:sz w:val="24"/>
          <w:szCs w:val="24"/>
          <w:lang w:val="sr-Cyrl-RS"/>
        </w:rPr>
        <w:t>захтевају на следећи начин:</w:t>
      </w:r>
    </w:p>
    <w:p w14:paraId="7E63B856" w14:textId="034D6A20" w:rsidR="00C423E8" w:rsidRPr="007168DA" w:rsidRDefault="00C423E8" w:rsidP="005D3781">
      <w:pPr>
        <w:pStyle w:val="ListParagraph"/>
        <w:ind w:left="0"/>
        <w:jc w:val="both"/>
        <w:rPr>
          <w:rFonts w:ascii="Times New Roman" w:hAnsi="Times New Roman" w:cs="Times New Roman"/>
          <w:sz w:val="24"/>
          <w:szCs w:val="24"/>
          <w:lang w:val="sr-Cyrl-RS"/>
        </w:rPr>
      </w:pPr>
      <w:r w:rsidRPr="007168DA">
        <w:rPr>
          <w:rFonts w:ascii="Times New Roman" w:hAnsi="Times New Roman" w:cs="Times New Roman"/>
          <w:sz w:val="24"/>
          <w:szCs w:val="24"/>
          <w:lang w:val="sr-Cyrl-RS"/>
        </w:rPr>
        <w:t>1) ако се притужба доставља органу у папирној форми (непосредно на писарници органа или путем поште) онда је потребно</w:t>
      </w:r>
      <w:r w:rsidR="006E68BB">
        <w:rPr>
          <w:rFonts w:ascii="Times New Roman" w:hAnsi="Times New Roman" w:cs="Times New Roman"/>
          <w:sz w:val="24"/>
          <w:szCs w:val="24"/>
          <w:lang w:val="sr-Cyrl-RS"/>
        </w:rPr>
        <w:t xml:space="preserve"> и да буде својеручно потписана;</w:t>
      </w:r>
      <w:r w:rsidRPr="007168DA">
        <w:rPr>
          <w:rFonts w:ascii="Times New Roman" w:hAnsi="Times New Roman" w:cs="Times New Roman"/>
          <w:sz w:val="24"/>
          <w:szCs w:val="24"/>
          <w:lang w:val="sr-Cyrl-RS"/>
        </w:rPr>
        <w:t xml:space="preserve"> </w:t>
      </w:r>
    </w:p>
    <w:p w14:paraId="52A3AB2F" w14:textId="588BB196" w:rsidR="00C423E8" w:rsidRPr="004A6A66" w:rsidRDefault="00C423E8" w:rsidP="005D3781">
      <w:pPr>
        <w:pStyle w:val="ListParagraph"/>
        <w:ind w:left="0"/>
        <w:jc w:val="both"/>
        <w:rPr>
          <w:rFonts w:ascii="Times New Roman" w:hAnsi="Times New Roman" w:cs="Times New Roman"/>
          <w:sz w:val="24"/>
          <w:szCs w:val="24"/>
          <w:lang w:val="sr-Cyrl-RS"/>
        </w:rPr>
      </w:pPr>
      <w:r w:rsidRPr="007168DA">
        <w:rPr>
          <w:rFonts w:ascii="Times New Roman" w:hAnsi="Times New Roman" w:cs="Times New Roman"/>
          <w:sz w:val="24"/>
          <w:szCs w:val="24"/>
          <w:lang w:val="sr-Cyrl-RS"/>
        </w:rPr>
        <w:t xml:space="preserve">2) ако се притужба </w:t>
      </w:r>
      <w:r w:rsidR="007C7133">
        <w:rPr>
          <w:rFonts w:ascii="Times New Roman" w:hAnsi="Times New Roman" w:cs="Times New Roman"/>
          <w:sz w:val="24"/>
          <w:szCs w:val="24"/>
          <w:lang w:val="sr-Cyrl-RS"/>
        </w:rPr>
        <w:t xml:space="preserve">подноси електорнским путем </w:t>
      </w:r>
      <w:r w:rsidR="005709F0">
        <w:rPr>
          <w:rFonts w:ascii="Times New Roman" w:hAnsi="Times New Roman" w:cs="Times New Roman"/>
          <w:sz w:val="24"/>
          <w:szCs w:val="24"/>
          <w:lang w:val="sr-Cyrl-RS"/>
        </w:rPr>
        <w:t>у</w:t>
      </w:r>
      <w:r w:rsidR="007C7133">
        <w:rPr>
          <w:rFonts w:ascii="Times New Roman" w:hAnsi="Times New Roman" w:cs="Times New Roman"/>
          <w:sz w:val="24"/>
          <w:szCs w:val="24"/>
          <w:lang w:val="sr-Cyrl-RS"/>
        </w:rPr>
        <w:t xml:space="preserve"> форми </w:t>
      </w:r>
      <w:r w:rsidR="007C7133" w:rsidRPr="005709F0">
        <w:rPr>
          <w:rFonts w:ascii="Times New Roman" w:hAnsi="Times New Roman" w:cs="Times New Roman"/>
          <w:sz w:val="24"/>
          <w:szCs w:val="24"/>
          <w:lang w:val="sr-Cyrl-RS"/>
        </w:rPr>
        <w:t>електронског обрасца</w:t>
      </w:r>
      <w:r w:rsidR="005709F0" w:rsidRPr="005709F0">
        <w:rPr>
          <w:rFonts w:ascii="Times New Roman" w:hAnsi="Times New Roman" w:cs="Times New Roman"/>
          <w:sz w:val="24"/>
          <w:szCs w:val="24"/>
          <w:lang w:val="sr-Cyrl-RS"/>
        </w:rPr>
        <w:t xml:space="preserve"> директно са сајта/интернет презентације</w:t>
      </w:r>
      <w:r w:rsidR="007C7133" w:rsidRPr="005709F0">
        <w:rPr>
          <w:rFonts w:ascii="Times New Roman" w:hAnsi="Times New Roman" w:cs="Times New Roman"/>
          <w:sz w:val="24"/>
          <w:szCs w:val="24"/>
          <w:lang w:val="sr-Cyrl-RS"/>
        </w:rPr>
        <w:t xml:space="preserve"> </w:t>
      </w:r>
      <w:r w:rsidR="005709F0" w:rsidRPr="005709F0">
        <w:rPr>
          <w:rFonts w:ascii="Times New Roman" w:hAnsi="Times New Roman" w:cs="Times New Roman"/>
          <w:sz w:val="24"/>
          <w:szCs w:val="24"/>
          <w:lang w:val="sr-Cyrl-RS"/>
        </w:rPr>
        <w:t>органа,</w:t>
      </w:r>
      <w:r w:rsidR="007C7133" w:rsidRPr="005709F0">
        <w:rPr>
          <w:rFonts w:ascii="Times New Roman" w:hAnsi="Times New Roman" w:cs="Times New Roman"/>
          <w:sz w:val="24"/>
          <w:szCs w:val="24"/>
          <w:lang w:val="sr-Cyrl-RS"/>
        </w:rPr>
        <w:t xml:space="preserve"> </w:t>
      </w:r>
      <w:r w:rsidRPr="007168DA">
        <w:rPr>
          <w:rFonts w:ascii="Times New Roman" w:hAnsi="Times New Roman" w:cs="Times New Roman"/>
          <w:sz w:val="24"/>
          <w:szCs w:val="24"/>
          <w:lang w:val="sr-Cyrl-RS"/>
        </w:rPr>
        <w:t>онда се наводе подаци</w:t>
      </w:r>
      <w:r w:rsidR="005709F0">
        <w:rPr>
          <w:rFonts w:ascii="Times New Roman" w:hAnsi="Times New Roman" w:cs="Times New Roman"/>
          <w:sz w:val="24"/>
          <w:szCs w:val="24"/>
          <w:lang w:val="sr-Cyrl-RS"/>
        </w:rPr>
        <w:t xml:space="preserve"> о подносиоцу притужбе</w:t>
      </w:r>
      <w:r w:rsidRPr="007168DA">
        <w:rPr>
          <w:rFonts w:ascii="Times New Roman" w:hAnsi="Times New Roman" w:cs="Times New Roman"/>
          <w:sz w:val="24"/>
          <w:szCs w:val="24"/>
          <w:lang w:val="sr-Cyrl-RS"/>
        </w:rPr>
        <w:t xml:space="preserve"> </w:t>
      </w:r>
      <w:r w:rsidR="005709F0">
        <w:rPr>
          <w:rFonts w:ascii="Times New Roman" w:hAnsi="Times New Roman" w:cs="Times New Roman"/>
          <w:sz w:val="24"/>
          <w:szCs w:val="24"/>
          <w:lang w:val="sr-Cyrl-RS"/>
        </w:rPr>
        <w:t xml:space="preserve">који се захтевају у електронском обрасцу, </w:t>
      </w:r>
      <w:r w:rsidRPr="007168DA">
        <w:rPr>
          <w:rFonts w:ascii="Times New Roman" w:hAnsi="Times New Roman" w:cs="Times New Roman"/>
          <w:sz w:val="24"/>
          <w:szCs w:val="24"/>
          <w:lang w:val="sr-Cyrl-RS"/>
        </w:rPr>
        <w:t>б</w:t>
      </w:r>
      <w:r w:rsidR="00E562B7">
        <w:rPr>
          <w:rFonts w:ascii="Times New Roman" w:hAnsi="Times New Roman" w:cs="Times New Roman"/>
          <w:sz w:val="24"/>
          <w:szCs w:val="24"/>
          <w:lang w:val="sr-Cyrl-RS"/>
        </w:rPr>
        <w:t>ез својеручног потписивања;</w:t>
      </w:r>
    </w:p>
    <w:p w14:paraId="6BEB124C" w14:textId="3BBA746C" w:rsidR="00C423E8" w:rsidRPr="007168DA" w:rsidRDefault="00C423E8" w:rsidP="005D3781">
      <w:pPr>
        <w:pStyle w:val="ListParagraph"/>
        <w:ind w:left="0"/>
        <w:jc w:val="both"/>
        <w:rPr>
          <w:rFonts w:ascii="Times New Roman" w:hAnsi="Times New Roman" w:cs="Times New Roman"/>
          <w:sz w:val="24"/>
          <w:szCs w:val="24"/>
          <w:lang w:val="sr-Cyrl-RS"/>
        </w:rPr>
      </w:pPr>
      <w:r w:rsidRPr="007168DA">
        <w:rPr>
          <w:rFonts w:ascii="Times New Roman" w:hAnsi="Times New Roman" w:cs="Times New Roman"/>
          <w:sz w:val="24"/>
          <w:szCs w:val="24"/>
          <w:lang w:val="sr-Cyrl-RS"/>
        </w:rPr>
        <w:t xml:space="preserve">3) ако се притужба доставља електронском поштом у виду текста </w:t>
      </w:r>
      <w:r w:rsidR="00094831">
        <w:rPr>
          <w:rFonts w:ascii="Times New Roman" w:hAnsi="Times New Roman" w:cs="Times New Roman"/>
          <w:sz w:val="24"/>
          <w:szCs w:val="24"/>
          <w:lang w:val="sr-Cyrl-RS"/>
        </w:rPr>
        <w:t xml:space="preserve">у </w:t>
      </w:r>
      <w:r w:rsidR="00EB650D">
        <w:rPr>
          <w:rFonts w:ascii="Times New Roman" w:hAnsi="Times New Roman" w:cs="Times New Roman"/>
          <w:sz w:val="24"/>
          <w:szCs w:val="24"/>
        </w:rPr>
        <w:t>emаi</w:t>
      </w:r>
      <w:r w:rsidR="00094831">
        <w:rPr>
          <w:rFonts w:ascii="Times New Roman" w:hAnsi="Times New Roman" w:cs="Times New Roman"/>
          <w:sz w:val="24"/>
          <w:szCs w:val="24"/>
        </w:rPr>
        <w:t>l-у</w:t>
      </w:r>
      <w:r w:rsidRPr="007168DA">
        <w:rPr>
          <w:rFonts w:ascii="Times New Roman" w:hAnsi="Times New Roman" w:cs="Times New Roman"/>
          <w:sz w:val="24"/>
          <w:szCs w:val="24"/>
          <w:lang w:val="sr-Cyrl-RS"/>
        </w:rPr>
        <w:t>, онда ту нема опције да се мејл својеручно потпише, али треба да буду наве</w:t>
      </w:r>
      <w:r w:rsidR="006E68BB">
        <w:rPr>
          <w:rFonts w:ascii="Times New Roman" w:hAnsi="Times New Roman" w:cs="Times New Roman"/>
          <w:sz w:val="24"/>
          <w:szCs w:val="24"/>
          <w:lang w:val="sr-Cyrl-RS"/>
        </w:rPr>
        <w:t>дени подаци подносиоца притужбе;</w:t>
      </w:r>
    </w:p>
    <w:p w14:paraId="5382577B" w14:textId="01A59F7A" w:rsidR="00C423E8" w:rsidRPr="00441536" w:rsidRDefault="00C423E8" w:rsidP="005D3781">
      <w:pPr>
        <w:pStyle w:val="ListParagraph"/>
        <w:ind w:left="0"/>
        <w:jc w:val="both"/>
        <w:rPr>
          <w:rFonts w:ascii="Times New Roman" w:hAnsi="Times New Roman" w:cs="Times New Roman"/>
          <w:sz w:val="24"/>
          <w:szCs w:val="24"/>
          <w:lang w:val="sr-Cyrl-RS"/>
        </w:rPr>
      </w:pPr>
      <w:r w:rsidRPr="007168DA">
        <w:rPr>
          <w:rFonts w:ascii="Times New Roman" w:hAnsi="Times New Roman" w:cs="Times New Roman"/>
          <w:sz w:val="24"/>
          <w:szCs w:val="24"/>
          <w:lang w:val="sr-Cyrl-RS"/>
        </w:rPr>
        <w:t>4) ако се притужба доставља електронском поштом али тако да се подносилац притужбе одлучи да папирну форму притужбе (</w:t>
      </w:r>
      <w:r w:rsidR="00321CE9">
        <w:rPr>
          <w:rFonts w:ascii="Times New Roman" w:hAnsi="Times New Roman" w:cs="Times New Roman"/>
          <w:sz w:val="24"/>
          <w:szCs w:val="24"/>
          <w:lang w:val="sr-Cyrl-RS"/>
        </w:rPr>
        <w:t>предложена форма обрасца</w:t>
      </w:r>
      <w:r w:rsidR="00441536">
        <w:rPr>
          <w:rFonts w:ascii="Times New Roman" w:hAnsi="Times New Roman" w:cs="Times New Roman"/>
          <w:sz w:val="24"/>
          <w:szCs w:val="24"/>
          <w:lang w:val="sr-Cyrl-RS"/>
        </w:rPr>
        <w:t>/слободна форма</w:t>
      </w:r>
      <w:r w:rsidRPr="007168DA">
        <w:rPr>
          <w:rFonts w:ascii="Times New Roman" w:hAnsi="Times New Roman" w:cs="Times New Roman"/>
          <w:sz w:val="24"/>
          <w:szCs w:val="24"/>
          <w:lang w:val="sr-Cyrl-RS"/>
        </w:rPr>
        <w:t>)</w:t>
      </w:r>
      <w:r w:rsidRPr="0056711E">
        <w:rPr>
          <w:rFonts w:eastAsiaTheme="minorHAnsi"/>
          <w:b/>
          <w:color w:val="FF0000"/>
          <w:sz w:val="22"/>
          <w:szCs w:val="22"/>
          <w:lang w:val="sr-Cyrl-RS"/>
        </w:rPr>
        <w:t xml:space="preserve"> </w:t>
      </w:r>
      <w:r w:rsidRPr="00441536">
        <w:rPr>
          <w:rFonts w:ascii="Times New Roman" w:hAnsi="Times New Roman" w:cs="Times New Roman"/>
          <w:sz w:val="24"/>
          <w:szCs w:val="24"/>
          <w:lang w:val="sr-Cyrl-RS"/>
        </w:rPr>
        <w:t>скенира и достави органу</w:t>
      </w:r>
      <w:r w:rsidR="00DB3C89">
        <w:rPr>
          <w:rFonts w:ascii="Times New Roman" w:hAnsi="Times New Roman" w:cs="Times New Roman"/>
          <w:sz w:val="24"/>
          <w:szCs w:val="24"/>
          <w:lang w:val="sr-Cyrl-RS"/>
        </w:rPr>
        <w:t xml:space="preserve"> на одговарајућу електронску адресу</w:t>
      </w:r>
      <w:r w:rsidRPr="00441536">
        <w:rPr>
          <w:rFonts w:ascii="Times New Roman" w:hAnsi="Times New Roman" w:cs="Times New Roman"/>
          <w:sz w:val="24"/>
          <w:szCs w:val="24"/>
          <w:lang w:val="sr-Cyrl-RS"/>
        </w:rPr>
        <w:t>, ту би требало да и тај папир пре скенирања буде својеручно потписан</w:t>
      </w:r>
      <w:r w:rsidR="00EB650D">
        <w:rPr>
          <w:rFonts w:ascii="Times New Roman" w:hAnsi="Times New Roman" w:cs="Times New Roman"/>
          <w:sz w:val="24"/>
          <w:szCs w:val="24"/>
          <w:lang w:val="sr-Cyrl-RS"/>
        </w:rPr>
        <w:t>.</w:t>
      </w:r>
      <w:r w:rsidR="007C7133">
        <w:rPr>
          <w:rFonts w:ascii="Times New Roman" w:hAnsi="Times New Roman" w:cs="Times New Roman"/>
          <w:sz w:val="24"/>
          <w:szCs w:val="24"/>
          <w:lang w:val="sr-Cyrl-RS"/>
        </w:rPr>
        <w:t xml:space="preserve">   </w:t>
      </w:r>
    </w:p>
    <w:p w14:paraId="2902AA8E" w14:textId="7A45F74F" w:rsidR="001E570D" w:rsidRPr="001E570D" w:rsidRDefault="00C423E8" w:rsidP="001E570D">
      <w:pPr>
        <w:jc w:val="both"/>
        <w:rPr>
          <w:rFonts w:ascii="Times New Roman" w:hAnsi="Times New Roman" w:cs="Times New Roman"/>
          <w:sz w:val="24"/>
          <w:szCs w:val="24"/>
          <w:lang w:val="sr-Cyrl-RS"/>
        </w:rPr>
      </w:pPr>
      <w:r>
        <w:rPr>
          <w:rFonts w:ascii="Times New Roman" w:hAnsi="Times New Roman" w:cs="Times New Roman"/>
          <w:sz w:val="24"/>
          <w:szCs w:val="24"/>
          <w:lang w:val="sr-Cyrl-RS"/>
        </w:rPr>
        <w:t>Припремљен о</w:t>
      </w:r>
      <w:r w:rsidR="00FD5A61">
        <w:rPr>
          <w:rFonts w:ascii="Times New Roman" w:hAnsi="Times New Roman" w:cs="Times New Roman"/>
          <w:sz w:val="24"/>
          <w:szCs w:val="24"/>
          <w:lang w:val="sr-Cyrl-RS"/>
        </w:rPr>
        <w:t xml:space="preserve">бразац притужбе би свакако олакшао </w:t>
      </w:r>
      <w:r>
        <w:rPr>
          <w:rFonts w:ascii="Times New Roman" w:hAnsi="Times New Roman" w:cs="Times New Roman"/>
          <w:sz w:val="24"/>
          <w:szCs w:val="24"/>
          <w:lang w:val="sr-Cyrl-RS"/>
        </w:rPr>
        <w:t xml:space="preserve">њену припрему и подношење од стране грађана и других заинтересованих правних субјеката, као и поступање по истој од стране органа државне управе. Међутим, потребно је имати у виду да без обзира на то да ли постоји </w:t>
      </w:r>
      <w:r w:rsidR="006E68BB">
        <w:rPr>
          <w:rFonts w:ascii="Times New Roman" w:hAnsi="Times New Roman" w:cs="Times New Roman"/>
          <w:sz w:val="24"/>
          <w:szCs w:val="24"/>
          <w:lang w:val="sr-Cyrl-RS"/>
        </w:rPr>
        <w:t>препоручена</w:t>
      </w:r>
      <w:r>
        <w:rPr>
          <w:rFonts w:ascii="Times New Roman" w:hAnsi="Times New Roman" w:cs="Times New Roman"/>
          <w:sz w:val="24"/>
          <w:szCs w:val="24"/>
          <w:lang w:val="sr-Cyrl-RS"/>
        </w:rPr>
        <w:t xml:space="preserve"> форма за подношење притужбе, орган је </w:t>
      </w:r>
      <w:r w:rsidR="00FD5A61">
        <w:rPr>
          <w:rFonts w:ascii="Times New Roman" w:hAnsi="Times New Roman" w:cs="Times New Roman"/>
          <w:sz w:val="24"/>
          <w:szCs w:val="24"/>
          <w:lang w:val="sr-Cyrl-RS"/>
        </w:rPr>
        <w:t xml:space="preserve">дужан да прими и поступи </w:t>
      </w:r>
      <w:r>
        <w:rPr>
          <w:rFonts w:ascii="Times New Roman" w:hAnsi="Times New Roman" w:cs="Times New Roman"/>
          <w:sz w:val="24"/>
          <w:szCs w:val="24"/>
          <w:lang w:val="sr-Cyrl-RS"/>
        </w:rPr>
        <w:t>по притужбама поднетим у другим формама.</w:t>
      </w:r>
    </w:p>
    <w:p w14:paraId="6DA9F8E7" w14:textId="37B2C40B" w:rsidR="004B33CE" w:rsidRPr="0097136D" w:rsidRDefault="0097136D" w:rsidP="0097136D">
      <w:pPr>
        <w:pStyle w:val="Heading2"/>
        <w:spacing w:after="120"/>
        <w:rPr>
          <w:lang w:val="sr-Cyrl-RS"/>
        </w:rPr>
      </w:pPr>
      <w:r w:rsidRPr="0097136D">
        <w:rPr>
          <w:lang w:val="sr-Cyrl-RS"/>
        </w:rPr>
        <w:lastRenderedPageBreak/>
        <w:t>Поступање по притужби</w:t>
      </w:r>
    </w:p>
    <w:p w14:paraId="52EDEF51" w14:textId="112B2311" w:rsidR="004500D0" w:rsidRPr="0097136D" w:rsidRDefault="0097136D" w:rsidP="002603A4">
      <w:pPr>
        <w:jc w:val="both"/>
        <w:rPr>
          <w:rFonts w:ascii="Times New Roman" w:hAnsi="Times New Roman" w:cs="Times New Roman"/>
          <w:sz w:val="24"/>
          <w:szCs w:val="24"/>
          <w:lang w:val="sr-Cyrl-RS"/>
        </w:rPr>
      </w:pPr>
      <w:r w:rsidRPr="0097136D">
        <w:rPr>
          <w:rFonts w:ascii="Times New Roman" w:hAnsi="Times New Roman" w:cs="Times New Roman"/>
          <w:sz w:val="24"/>
          <w:szCs w:val="24"/>
          <w:lang w:val="sr-Cyrl-RS"/>
        </w:rPr>
        <w:t>Орган треба да уреди начин поступања по притужбама својом мапом пословних п</w:t>
      </w:r>
      <w:r w:rsidR="00D36207">
        <w:rPr>
          <w:rFonts w:ascii="Times New Roman" w:hAnsi="Times New Roman" w:cs="Times New Roman"/>
          <w:sz w:val="24"/>
          <w:szCs w:val="24"/>
          <w:lang w:val="sr-Cyrl-RS"/>
        </w:rPr>
        <w:t xml:space="preserve">роцеса у складу са </w:t>
      </w:r>
      <w:r w:rsidR="007D1375">
        <w:rPr>
          <w:rFonts w:ascii="Times New Roman" w:hAnsi="Times New Roman" w:cs="Times New Roman"/>
          <w:sz w:val="24"/>
          <w:szCs w:val="24"/>
          <w:lang w:val="sr-Cyrl-RS"/>
        </w:rPr>
        <w:t>правилима финансијског управљања и контроле (ФУК)</w:t>
      </w:r>
      <w:r w:rsidR="000953AE">
        <w:rPr>
          <w:rFonts w:ascii="Times New Roman" w:hAnsi="Times New Roman" w:cs="Times New Roman"/>
          <w:sz w:val="24"/>
          <w:szCs w:val="24"/>
          <w:lang w:val="sr-Cyrl-RS"/>
        </w:rPr>
        <w:t>.</w:t>
      </w:r>
    </w:p>
    <w:p w14:paraId="09E1AC54" w14:textId="640D6E8A" w:rsidR="00EB650D" w:rsidRDefault="00EB650D" w:rsidP="005900A7">
      <w:pPr>
        <w:jc w:val="both"/>
        <w:rPr>
          <w:rFonts w:ascii="Times New Roman" w:hAnsi="Times New Roman" w:cs="Times New Roman"/>
          <w:sz w:val="24"/>
          <w:szCs w:val="24"/>
          <w:lang w:val="sr-Cyrl-RS"/>
        </w:rPr>
      </w:pPr>
      <w:r>
        <w:rPr>
          <w:rFonts w:ascii="Times New Roman" w:hAnsi="Times New Roman" w:cs="Times New Roman"/>
          <w:sz w:val="24"/>
          <w:szCs w:val="24"/>
          <w:lang w:val="sr-Cyrl-RS"/>
        </w:rPr>
        <w:t>Пожељно је да органи државне управе одреде лице које ће прикупљати, евидентирати и усмеравати поступак по притужбама</w:t>
      </w:r>
      <w:r w:rsidR="00B51991">
        <w:rPr>
          <w:rFonts w:ascii="Times New Roman" w:hAnsi="Times New Roman" w:cs="Times New Roman"/>
          <w:sz w:val="24"/>
          <w:szCs w:val="24"/>
        </w:rPr>
        <w:t xml:space="preserve"> </w:t>
      </w:r>
      <w:r w:rsidR="00B51991">
        <w:rPr>
          <w:rFonts w:ascii="Times New Roman" w:hAnsi="Times New Roman" w:cs="Times New Roman"/>
          <w:sz w:val="24"/>
          <w:szCs w:val="24"/>
          <w:lang w:val="sr-Cyrl-RS"/>
        </w:rPr>
        <w:t>у складу са процесом дефинисаним у ФУК-у</w:t>
      </w:r>
      <w:r>
        <w:rPr>
          <w:rFonts w:ascii="Times New Roman" w:hAnsi="Times New Roman" w:cs="Times New Roman"/>
          <w:sz w:val="24"/>
          <w:szCs w:val="24"/>
          <w:lang w:val="sr-Cyrl-RS"/>
        </w:rPr>
        <w:t xml:space="preserve">. </w:t>
      </w:r>
    </w:p>
    <w:p w14:paraId="1A1F46E3" w14:textId="19205ECD" w:rsidR="005900A7" w:rsidRDefault="00B44A0E" w:rsidP="005900A7">
      <w:pPr>
        <w:jc w:val="both"/>
        <w:rPr>
          <w:rFonts w:ascii="Times New Roman" w:hAnsi="Times New Roman" w:cs="Times New Roman"/>
          <w:sz w:val="24"/>
          <w:szCs w:val="24"/>
          <w:lang w:val="sr-Cyrl-RS"/>
        </w:rPr>
      </w:pPr>
      <w:r>
        <w:rPr>
          <w:rFonts w:ascii="Times New Roman" w:hAnsi="Times New Roman" w:cs="Times New Roman"/>
          <w:sz w:val="24"/>
          <w:szCs w:val="24"/>
          <w:lang w:val="sr-Cyrl-RS"/>
        </w:rPr>
        <w:t>Основни елементи у поступању п</w:t>
      </w:r>
      <w:r w:rsidR="005900A7">
        <w:rPr>
          <w:rFonts w:ascii="Times New Roman" w:hAnsi="Times New Roman" w:cs="Times New Roman"/>
          <w:sz w:val="24"/>
          <w:szCs w:val="24"/>
          <w:lang w:val="sr-Cyrl-RS"/>
        </w:rPr>
        <w:t xml:space="preserve">о поднетој притужби </w:t>
      </w:r>
      <w:r w:rsidR="00E01E53">
        <w:rPr>
          <w:rFonts w:ascii="Times New Roman" w:hAnsi="Times New Roman" w:cs="Times New Roman"/>
          <w:sz w:val="24"/>
          <w:szCs w:val="24"/>
          <w:lang w:val="sr-Cyrl-RS"/>
        </w:rPr>
        <w:t>су</w:t>
      </w:r>
      <w:r w:rsidR="005900A7">
        <w:rPr>
          <w:rFonts w:ascii="Times New Roman" w:hAnsi="Times New Roman" w:cs="Times New Roman"/>
          <w:sz w:val="24"/>
          <w:szCs w:val="24"/>
          <w:lang w:val="sr-Cyrl-RS"/>
        </w:rPr>
        <w:t xml:space="preserve"> следећи:</w:t>
      </w:r>
    </w:p>
    <w:p w14:paraId="352B9CF6" w14:textId="3E7C23E1" w:rsidR="00E01E53" w:rsidRDefault="00E01E53" w:rsidP="005900A7">
      <w:pPr>
        <w:pStyle w:val="ListParagraph"/>
        <w:numPr>
          <w:ilvl w:val="0"/>
          <w:numId w:val="15"/>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разматрање </w:t>
      </w:r>
      <w:r w:rsidR="004500D0" w:rsidRPr="005900A7">
        <w:rPr>
          <w:rFonts w:ascii="Times New Roman" w:hAnsi="Times New Roman" w:cs="Times New Roman"/>
          <w:sz w:val="24"/>
          <w:szCs w:val="24"/>
          <w:lang w:val="sr-Cyrl-RS"/>
        </w:rPr>
        <w:t xml:space="preserve">да ли је орган </w:t>
      </w:r>
      <w:r w:rsidR="00182FB7" w:rsidRPr="005900A7">
        <w:rPr>
          <w:rFonts w:ascii="Times New Roman" w:hAnsi="Times New Roman" w:cs="Times New Roman"/>
          <w:sz w:val="24"/>
          <w:szCs w:val="24"/>
          <w:lang w:val="sr-Cyrl-RS"/>
        </w:rPr>
        <w:t xml:space="preserve">државне управе </w:t>
      </w:r>
      <w:r w:rsidR="004500D0" w:rsidRPr="005900A7">
        <w:rPr>
          <w:rFonts w:ascii="Times New Roman" w:hAnsi="Times New Roman" w:cs="Times New Roman"/>
          <w:sz w:val="24"/>
          <w:szCs w:val="24"/>
          <w:lang w:val="sr-Cyrl-RS"/>
        </w:rPr>
        <w:t xml:space="preserve">коме је поднета притужба надлежан да по њој поступа (да ли се притужба односи на </w:t>
      </w:r>
      <w:r w:rsidR="0097136D" w:rsidRPr="005900A7">
        <w:rPr>
          <w:rFonts w:ascii="Times New Roman" w:hAnsi="Times New Roman" w:cs="Times New Roman"/>
          <w:sz w:val="24"/>
          <w:szCs w:val="24"/>
          <w:lang w:val="sr-Cyrl-RS"/>
        </w:rPr>
        <w:t>рад органа који је наведен у притужби</w:t>
      </w:r>
      <w:r w:rsidR="004500D0" w:rsidRPr="005900A7">
        <w:rPr>
          <w:rFonts w:ascii="Times New Roman" w:hAnsi="Times New Roman" w:cs="Times New Roman"/>
          <w:sz w:val="24"/>
          <w:szCs w:val="24"/>
          <w:lang w:val="sr-Cyrl-RS"/>
        </w:rPr>
        <w:t>, односно да ли је запослени на кога се притужба односи запосл</w:t>
      </w:r>
      <w:r>
        <w:rPr>
          <w:rFonts w:ascii="Times New Roman" w:hAnsi="Times New Roman" w:cs="Times New Roman"/>
          <w:sz w:val="24"/>
          <w:szCs w:val="24"/>
          <w:lang w:val="sr-Cyrl-RS"/>
        </w:rPr>
        <w:t>ен у том органу државне управе);</w:t>
      </w:r>
      <w:r w:rsidRPr="00E01E53">
        <w:rPr>
          <w:rFonts w:ascii="Times New Roman" w:hAnsi="Times New Roman" w:cs="Times New Roman"/>
          <w:sz w:val="24"/>
          <w:szCs w:val="24"/>
          <w:lang w:val="sr-Cyrl-RS"/>
        </w:rPr>
        <w:t xml:space="preserve"> </w:t>
      </w:r>
    </w:p>
    <w:p w14:paraId="3789FD35" w14:textId="515DBAEA" w:rsidR="00E01E53" w:rsidRDefault="00E01E53" w:rsidP="005900A7">
      <w:pPr>
        <w:pStyle w:val="ListParagraph"/>
        <w:numPr>
          <w:ilvl w:val="0"/>
          <w:numId w:val="15"/>
        </w:numPr>
        <w:jc w:val="both"/>
        <w:rPr>
          <w:rFonts w:ascii="Times New Roman" w:hAnsi="Times New Roman" w:cs="Times New Roman"/>
          <w:sz w:val="24"/>
          <w:szCs w:val="24"/>
          <w:lang w:val="sr-Cyrl-RS"/>
        </w:rPr>
      </w:pPr>
      <w:r w:rsidRPr="005900A7">
        <w:rPr>
          <w:rFonts w:ascii="Times New Roman" w:hAnsi="Times New Roman" w:cs="Times New Roman"/>
          <w:sz w:val="24"/>
          <w:szCs w:val="24"/>
          <w:lang w:val="sr-Cyrl-RS"/>
        </w:rPr>
        <w:t>ако је орган државне управе надлежан и ако се ради о притужби у смислу чл</w:t>
      </w:r>
      <w:r w:rsidR="00094831">
        <w:rPr>
          <w:rFonts w:ascii="Times New Roman" w:hAnsi="Times New Roman" w:cs="Times New Roman"/>
          <w:sz w:val="24"/>
          <w:szCs w:val="24"/>
          <w:lang w:val="sr-Cyrl-RS"/>
        </w:rPr>
        <w:t>ана</w:t>
      </w:r>
      <w:r w:rsidRPr="005900A7">
        <w:rPr>
          <w:rFonts w:ascii="Times New Roman" w:hAnsi="Times New Roman" w:cs="Times New Roman"/>
          <w:sz w:val="24"/>
          <w:szCs w:val="24"/>
          <w:lang w:val="sr-Cyrl-RS"/>
        </w:rPr>
        <w:t xml:space="preserve"> 81. Закона о државној управи, узеће поднету притужбу у размат</w:t>
      </w:r>
      <w:r w:rsidR="00094831">
        <w:rPr>
          <w:rFonts w:ascii="Times New Roman" w:hAnsi="Times New Roman" w:cs="Times New Roman"/>
          <w:sz w:val="24"/>
          <w:szCs w:val="24"/>
          <w:lang w:val="sr-Cyrl-RS"/>
        </w:rPr>
        <w:t xml:space="preserve">рање. Притужба се прослеђује </w:t>
      </w:r>
      <w:r w:rsidRPr="005900A7">
        <w:rPr>
          <w:rFonts w:ascii="Times New Roman" w:hAnsi="Times New Roman" w:cs="Times New Roman"/>
          <w:sz w:val="24"/>
          <w:szCs w:val="24"/>
          <w:lang w:val="sr-Cyrl-RS"/>
        </w:rPr>
        <w:t xml:space="preserve">надлежној организационој јединици </w:t>
      </w:r>
      <w:r>
        <w:rPr>
          <w:rFonts w:ascii="Times New Roman" w:hAnsi="Times New Roman" w:cs="Times New Roman"/>
          <w:sz w:val="24"/>
          <w:szCs w:val="24"/>
          <w:lang w:val="sr-Cyrl-RS"/>
        </w:rPr>
        <w:t>на изјашњење или припрему</w:t>
      </w:r>
      <w:r w:rsidR="00094831">
        <w:rPr>
          <w:rFonts w:ascii="Times New Roman" w:hAnsi="Times New Roman" w:cs="Times New Roman"/>
          <w:sz w:val="24"/>
          <w:szCs w:val="24"/>
          <w:lang w:val="sr-Cyrl-RS"/>
        </w:rPr>
        <w:t xml:space="preserve"> одгово</w:t>
      </w:r>
      <w:r w:rsidRPr="005900A7">
        <w:rPr>
          <w:rFonts w:ascii="Times New Roman" w:hAnsi="Times New Roman" w:cs="Times New Roman"/>
          <w:sz w:val="24"/>
          <w:szCs w:val="24"/>
          <w:lang w:val="sr-Cyrl-RS"/>
        </w:rPr>
        <w:t>ра на притужбу</w:t>
      </w:r>
      <w:r>
        <w:rPr>
          <w:rFonts w:ascii="Times New Roman" w:hAnsi="Times New Roman" w:cs="Times New Roman"/>
          <w:sz w:val="24"/>
          <w:szCs w:val="24"/>
          <w:lang w:val="sr-Cyrl-RS"/>
        </w:rPr>
        <w:t>;</w:t>
      </w:r>
    </w:p>
    <w:p w14:paraId="67AB76AF" w14:textId="77777777" w:rsidR="00E01E53" w:rsidRDefault="00E01E53" w:rsidP="00E01E53">
      <w:pPr>
        <w:pStyle w:val="ListParagraph"/>
        <w:numPr>
          <w:ilvl w:val="0"/>
          <w:numId w:val="15"/>
        </w:numPr>
        <w:jc w:val="both"/>
        <w:rPr>
          <w:rFonts w:ascii="Times New Roman" w:hAnsi="Times New Roman" w:cs="Times New Roman"/>
          <w:sz w:val="24"/>
          <w:szCs w:val="24"/>
          <w:lang w:val="sr-Cyrl-RS"/>
        </w:rPr>
      </w:pPr>
      <w:r>
        <w:rPr>
          <w:rFonts w:ascii="Times New Roman" w:hAnsi="Times New Roman" w:cs="Times New Roman"/>
          <w:sz w:val="24"/>
          <w:szCs w:val="24"/>
          <w:lang w:val="sr-Cyrl-RS"/>
        </w:rPr>
        <w:t>а</w:t>
      </w:r>
      <w:r w:rsidR="004500D0" w:rsidRPr="005900A7">
        <w:rPr>
          <w:rFonts w:ascii="Times New Roman" w:hAnsi="Times New Roman" w:cs="Times New Roman"/>
          <w:sz w:val="24"/>
          <w:szCs w:val="24"/>
          <w:lang w:val="sr-Cyrl-RS"/>
        </w:rPr>
        <w:t xml:space="preserve">ко орган </w:t>
      </w:r>
      <w:r w:rsidR="00182FB7" w:rsidRPr="005900A7">
        <w:rPr>
          <w:rFonts w:ascii="Times New Roman" w:hAnsi="Times New Roman" w:cs="Times New Roman"/>
          <w:sz w:val="24"/>
          <w:szCs w:val="24"/>
          <w:lang w:val="sr-Cyrl-RS"/>
        </w:rPr>
        <w:t xml:space="preserve">државне управе </w:t>
      </w:r>
      <w:r w:rsidR="004500D0" w:rsidRPr="005900A7">
        <w:rPr>
          <w:rFonts w:ascii="Times New Roman" w:hAnsi="Times New Roman" w:cs="Times New Roman"/>
          <w:sz w:val="24"/>
          <w:szCs w:val="24"/>
          <w:lang w:val="sr-Cyrl-RS"/>
        </w:rPr>
        <w:t>утврди да није надлежан</w:t>
      </w:r>
      <w:r>
        <w:rPr>
          <w:rFonts w:ascii="Times New Roman" w:hAnsi="Times New Roman" w:cs="Times New Roman"/>
          <w:sz w:val="24"/>
          <w:szCs w:val="24"/>
          <w:lang w:val="sr-Cyrl-RS"/>
        </w:rPr>
        <w:t xml:space="preserve"> да поступа по поднетој притужби</w:t>
      </w:r>
      <w:r w:rsidR="004500D0" w:rsidRPr="005900A7">
        <w:rPr>
          <w:rFonts w:ascii="Times New Roman" w:hAnsi="Times New Roman" w:cs="Times New Roman"/>
          <w:sz w:val="24"/>
          <w:szCs w:val="24"/>
          <w:lang w:val="sr-Cyrl-RS"/>
        </w:rPr>
        <w:t>, обавестиће о томе подносиоца уколико располаже подацима о њему</w:t>
      </w:r>
      <w:r w:rsidR="00D9675C" w:rsidRPr="005900A7">
        <w:rPr>
          <w:rFonts w:ascii="Times New Roman" w:hAnsi="Times New Roman" w:cs="Times New Roman"/>
          <w:sz w:val="24"/>
          <w:szCs w:val="24"/>
          <w:lang w:val="sr-Cyrl-RS"/>
        </w:rPr>
        <w:t xml:space="preserve"> и</w:t>
      </w:r>
      <w:r w:rsidR="00AE36D1" w:rsidRPr="005900A7">
        <w:rPr>
          <w:rFonts w:ascii="Times New Roman" w:hAnsi="Times New Roman" w:cs="Times New Roman"/>
          <w:sz w:val="24"/>
          <w:szCs w:val="24"/>
          <w:lang w:val="sr-Cyrl-RS"/>
        </w:rPr>
        <w:t xml:space="preserve"> </w:t>
      </w:r>
      <w:r w:rsidR="004500D0" w:rsidRPr="005900A7">
        <w:rPr>
          <w:rFonts w:ascii="Times New Roman" w:hAnsi="Times New Roman" w:cs="Times New Roman"/>
          <w:sz w:val="24"/>
          <w:szCs w:val="24"/>
          <w:lang w:val="sr-Cyrl-RS"/>
        </w:rPr>
        <w:t>проследиће притужбу надлежном органу</w:t>
      </w:r>
      <w:r w:rsidR="00E45E74" w:rsidRPr="005900A7">
        <w:rPr>
          <w:rFonts w:ascii="Times New Roman" w:hAnsi="Times New Roman" w:cs="Times New Roman"/>
          <w:sz w:val="24"/>
          <w:szCs w:val="24"/>
          <w:lang w:val="sr-Cyrl-RS"/>
        </w:rPr>
        <w:t>,</w:t>
      </w:r>
      <w:r w:rsidR="004500D0" w:rsidRPr="005900A7">
        <w:rPr>
          <w:rFonts w:ascii="Times New Roman" w:hAnsi="Times New Roman" w:cs="Times New Roman"/>
          <w:sz w:val="24"/>
          <w:szCs w:val="24"/>
          <w:lang w:val="sr-Cyrl-RS"/>
        </w:rPr>
        <w:t xml:space="preserve"> а о томе ће обавестити поднос</w:t>
      </w:r>
      <w:r w:rsidR="00B44A0E" w:rsidRPr="005900A7">
        <w:rPr>
          <w:rFonts w:ascii="Times New Roman" w:hAnsi="Times New Roman" w:cs="Times New Roman"/>
          <w:sz w:val="24"/>
          <w:szCs w:val="24"/>
          <w:lang w:val="sr-Cyrl-RS"/>
        </w:rPr>
        <w:t>иоца притужбе;</w:t>
      </w:r>
    </w:p>
    <w:p w14:paraId="14876E01" w14:textId="6DB12AFF" w:rsidR="00E01E53" w:rsidRPr="00E01E53" w:rsidRDefault="00E01E53" w:rsidP="00E01E53">
      <w:pPr>
        <w:pStyle w:val="ListParagraph"/>
        <w:numPr>
          <w:ilvl w:val="0"/>
          <w:numId w:val="15"/>
        </w:numPr>
        <w:jc w:val="both"/>
        <w:rPr>
          <w:rFonts w:ascii="Times New Roman" w:hAnsi="Times New Roman" w:cs="Times New Roman"/>
          <w:sz w:val="24"/>
          <w:szCs w:val="24"/>
          <w:lang w:val="sr-Cyrl-RS"/>
        </w:rPr>
      </w:pPr>
      <w:r w:rsidRPr="00E01E53">
        <w:rPr>
          <w:rFonts w:ascii="Times New Roman" w:hAnsi="Times New Roman" w:cs="Times New Roman"/>
          <w:sz w:val="24"/>
          <w:szCs w:val="24"/>
          <w:lang w:val="sr-Cyrl-RS"/>
        </w:rPr>
        <w:t>ако се притужба односи на питања за које је прописан други вид поступка</w:t>
      </w:r>
      <w:r w:rsidRPr="00E01E53">
        <w:rPr>
          <w:rFonts w:ascii="Times New Roman" w:eastAsia="Times New Roman" w:hAnsi="Times New Roman" w:cs="Times New Roman"/>
          <w:sz w:val="24"/>
          <w:szCs w:val="24"/>
          <w:lang w:val="sr-Cyrl-RS" w:eastAsia="zh-CN"/>
        </w:rPr>
        <w:t xml:space="preserve"> </w:t>
      </w:r>
      <w:r>
        <w:rPr>
          <w:rFonts w:ascii="Times New Roman" w:eastAsia="Times New Roman" w:hAnsi="Times New Roman" w:cs="Times New Roman"/>
          <w:sz w:val="24"/>
          <w:szCs w:val="24"/>
          <w:lang w:val="sr-Cyrl-RS" w:eastAsia="zh-CN"/>
        </w:rPr>
        <w:t xml:space="preserve">или </w:t>
      </w:r>
      <w:r w:rsidR="002567A2">
        <w:rPr>
          <w:rFonts w:ascii="Times New Roman" w:eastAsia="Times New Roman" w:hAnsi="Times New Roman" w:cs="Times New Roman"/>
          <w:sz w:val="24"/>
          <w:szCs w:val="24"/>
          <w:lang w:val="sr-Cyrl-RS" w:eastAsia="zh-CN"/>
        </w:rPr>
        <w:t xml:space="preserve">се </w:t>
      </w:r>
      <w:r w:rsidRPr="00E01E53">
        <w:rPr>
          <w:rFonts w:ascii="Times New Roman" w:eastAsia="Times New Roman" w:hAnsi="Times New Roman" w:cs="Times New Roman"/>
          <w:sz w:val="24"/>
          <w:szCs w:val="24"/>
          <w:lang w:val="sr-Cyrl-RS" w:eastAsia="zh-CN"/>
        </w:rPr>
        <w:t xml:space="preserve">из њене садржине утврди да се ради о </w:t>
      </w:r>
      <w:r w:rsidR="001E0581">
        <w:rPr>
          <w:rFonts w:ascii="Times New Roman" w:eastAsia="Times New Roman" w:hAnsi="Times New Roman" w:cs="Times New Roman"/>
          <w:sz w:val="24"/>
          <w:szCs w:val="24"/>
          <w:lang w:val="sr-Cyrl-RS" w:eastAsia="zh-CN"/>
        </w:rPr>
        <w:t>одређеном поступку</w:t>
      </w:r>
      <w:r w:rsidRPr="00E01E53">
        <w:rPr>
          <w:rFonts w:ascii="Times New Roman" w:eastAsia="Times New Roman" w:hAnsi="Times New Roman" w:cs="Times New Roman"/>
          <w:sz w:val="24"/>
          <w:szCs w:val="24"/>
          <w:lang w:val="sr-Cyrl-RS" w:eastAsia="zh-CN"/>
        </w:rPr>
        <w:t xml:space="preserve"> кој</w:t>
      </w:r>
      <w:r w:rsidR="001E0581">
        <w:rPr>
          <w:rFonts w:ascii="Times New Roman" w:eastAsia="Times New Roman" w:hAnsi="Times New Roman" w:cs="Times New Roman"/>
          <w:sz w:val="24"/>
          <w:szCs w:val="24"/>
          <w:lang w:val="sr-Cyrl-RS" w:eastAsia="zh-CN"/>
        </w:rPr>
        <w:t>и</w:t>
      </w:r>
      <w:r w:rsidRPr="00E01E53">
        <w:rPr>
          <w:rFonts w:ascii="Times New Roman" w:eastAsia="Times New Roman" w:hAnsi="Times New Roman" w:cs="Times New Roman"/>
          <w:sz w:val="24"/>
          <w:szCs w:val="24"/>
          <w:lang w:val="sr-Cyrl-RS" w:eastAsia="zh-CN"/>
        </w:rPr>
        <w:t xml:space="preserve"> је у току пред органом управе, невезано од тога што је поднесак насловљен као притужба, запосле</w:t>
      </w:r>
      <w:r w:rsidR="00645A5E">
        <w:rPr>
          <w:rFonts w:ascii="Times New Roman" w:eastAsia="Times New Roman" w:hAnsi="Times New Roman" w:cs="Times New Roman"/>
          <w:sz w:val="24"/>
          <w:szCs w:val="24"/>
          <w:lang w:val="sr-Cyrl-RS" w:eastAsia="zh-CN"/>
        </w:rPr>
        <w:t>ни у органу државне управе ће</w:t>
      </w:r>
      <w:r w:rsidRPr="00E01E53">
        <w:rPr>
          <w:rFonts w:ascii="Times New Roman" w:eastAsia="Times New Roman" w:hAnsi="Times New Roman" w:cs="Times New Roman"/>
          <w:sz w:val="24"/>
          <w:szCs w:val="24"/>
          <w:lang w:val="sr-Cyrl-RS" w:eastAsia="zh-CN"/>
        </w:rPr>
        <w:t xml:space="preserve"> доставити </w:t>
      </w:r>
      <w:r>
        <w:rPr>
          <w:rFonts w:ascii="Times New Roman" w:eastAsia="Times New Roman" w:hAnsi="Times New Roman" w:cs="Times New Roman"/>
          <w:sz w:val="24"/>
          <w:szCs w:val="24"/>
          <w:lang w:val="sr-Cyrl-RS" w:eastAsia="zh-CN"/>
        </w:rPr>
        <w:t xml:space="preserve">надлежној </w:t>
      </w:r>
      <w:r w:rsidRPr="00E01E53">
        <w:rPr>
          <w:rFonts w:ascii="Times New Roman" w:eastAsia="Times New Roman" w:hAnsi="Times New Roman" w:cs="Times New Roman"/>
          <w:sz w:val="24"/>
          <w:szCs w:val="24"/>
          <w:lang w:val="sr-Cyrl-RS" w:eastAsia="zh-CN"/>
        </w:rPr>
        <w:t>организационој јединици</w:t>
      </w:r>
      <w:r>
        <w:rPr>
          <w:rFonts w:ascii="Times New Roman" w:eastAsia="Times New Roman" w:hAnsi="Times New Roman" w:cs="Times New Roman"/>
          <w:sz w:val="24"/>
          <w:szCs w:val="24"/>
          <w:lang w:val="sr-Cyrl-RS" w:eastAsia="zh-CN"/>
        </w:rPr>
        <w:t xml:space="preserve"> или надл</w:t>
      </w:r>
      <w:r w:rsidR="002567A2">
        <w:rPr>
          <w:rFonts w:ascii="Times New Roman" w:eastAsia="Times New Roman" w:hAnsi="Times New Roman" w:cs="Times New Roman"/>
          <w:sz w:val="24"/>
          <w:szCs w:val="24"/>
          <w:lang w:val="sr-Cyrl-RS" w:eastAsia="zh-CN"/>
        </w:rPr>
        <w:t>е</w:t>
      </w:r>
      <w:r>
        <w:rPr>
          <w:rFonts w:ascii="Times New Roman" w:eastAsia="Times New Roman" w:hAnsi="Times New Roman" w:cs="Times New Roman"/>
          <w:sz w:val="24"/>
          <w:szCs w:val="24"/>
          <w:lang w:val="sr-Cyrl-RS" w:eastAsia="zh-CN"/>
        </w:rPr>
        <w:t>жном органу</w:t>
      </w:r>
      <w:r w:rsidR="002567A2">
        <w:rPr>
          <w:rFonts w:ascii="Times New Roman" w:eastAsia="Times New Roman" w:hAnsi="Times New Roman" w:cs="Times New Roman"/>
          <w:sz w:val="24"/>
          <w:szCs w:val="24"/>
          <w:lang w:val="sr-Cyrl-RS" w:eastAsia="zh-CN"/>
        </w:rPr>
        <w:t xml:space="preserve"> који</w:t>
      </w:r>
      <w:r w:rsidRPr="00E01E53">
        <w:rPr>
          <w:rFonts w:ascii="Times New Roman" w:eastAsia="Times New Roman" w:hAnsi="Times New Roman" w:cs="Times New Roman"/>
          <w:sz w:val="24"/>
          <w:szCs w:val="24"/>
          <w:lang w:val="sr-Cyrl-RS" w:eastAsia="zh-CN"/>
        </w:rPr>
        <w:t xml:space="preserve"> води поступак ради </w:t>
      </w:r>
      <w:r>
        <w:rPr>
          <w:rFonts w:ascii="Times New Roman" w:eastAsia="Times New Roman" w:hAnsi="Times New Roman" w:cs="Times New Roman"/>
          <w:sz w:val="24"/>
          <w:szCs w:val="24"/>
          <w:lang w:val="sr-Cyrl-RS" w:eastAsia="zh-CN"/>
        </w:rPr>
        <w:t>даљег поступања;</w:t>
      </w:r>
    </w:p>
    <w:p w14:paraId="56AB6639" w14:textId="14D62C6F" w:rsidR="009F094B" w:rsidRPr="009F094B" w:rsidRDefault="00E01E53" w:rsidP="002567A2">
      <w:pPr>
        <w:pStyle w:val="ListParagraph"/>
        <w:numPr>
          <w:ilvl w:val="0"/>
          <w:numId w:val="15"/>
        </w:numPr>
        <w:jc w:val="both"/>
        <w:rPr>
          <w:rFonts w:ascii="Times New Roman" w:hAnsi="Times New Roman" w:cs="Times New Roman"/>
          <w:sz w:val="24"/>
          <w:szCs w:val="24"/>
          <w:lang w:val="sr-Cyrl-RS"/>
        </w:rPr>
      </w:pPr>
      <w:r w:rsidRPr="009F094B">
        <w:rPr>
          <w:rFonts w:ascii="Times New Roman" w:eastAsia="Times New Roman" w:hAnsi="Times New Roman" w:cs="Times New Roman"/>
          <w:sz w:val="24"/>
          <w:szCs w:val="24"/>
          <w:lang w:val="sr-Cyrl-RS" w:eastAsia="zh-CN"/>
        </w:rPr>
        <w:t>а</w:t>
      </w:r>
      <w:r w:rsidR="00D21450" w:rsidRPr="009F094B">
        <w:rPr>
          <w:rFonts w:ascii="Times New Roman" w:eastAsia="Times New Roman" w:hAnsi="Times New Roman" w:cs="Times New Roman"/>
          <w:sz w:val="24"/>
          <w:szCs w:val="24"/>
          <w:lang w:val="sr-Cyrl-RS" w:eastAsia="zh-CN"/>
        </w:rPr>
        <w:t xml:space="preserve">ко се предмет притужбе односи на незадовољство одлуком у управном поступку </w:t>
      </w:r>
      <w:r w:rsidR="001E0581" w:rsidRPr="009F094B">
        <w:rPr>
          <w:rFonts w:ascii="Times New Roman" w:eastAsia="Times New Roman" w:hAnsi="Times New Roman" w:cs="Times New Roman"/>
          <w:sz w:val="24"/>
          <w:szCs w:val="24"/>
          <w:lang w:val="sr-Cyrl-RS" w:eastAsia="zh-CN"/>
        </w:rPr>
        <w:t xml:space="preserve">и ако је намера странке била да изјави жалбу </w:t>
      </w:r>
      <w:r w:rsidR="00B51991" w:rsidRPr="009F094B">
        <w:rPr>
          <w:rFonts w:ascii="Times New Roman" w:eastAsia="Times New Roman" w:hAnsi="Times New Roman" w:cs="Times New Roman"/>
          <w:sz w:val="24"/>
          <w:szCs w:val="24"/>
          <w:lang w:val="sr-Cyrl-RS" w:eastAsia="zh-CN"/>
        </w:rPr>
        <w:t>па је поднео притужбу</w:t>
      </w:r>
      <w:r w:rsidR="00523F5B" w:rsidRPr="009F094B">
        <w:rPr>
          <w:rFonts w:ascii="Times New Roman" w:eastAsia="Times New Roman" w:hAnsi="Times New Roman" w:cs="Times New Roman"/>
          <w:sz w:val="24"/>
          <w:szCs w:val="24"/>
          <w:lang w:val="sr-Cyrl-RS" w:eastAsia="zh-CN"/>
        </w:rPr>
        <w:t xml:space="preserve"> уместо</w:t>
      </w:r>
      <w:r w:rsidR="00D21450" w:rsidRPr="009F094B">
        <w:rPr>
          <w:rFonts w:ascii="Times New Roman" w:eastAsia="Times New Roman" w:hAnsi="Times New Roman" w:cs="Times New Roman"/>
          <w:sz w:val="24"/>
          <w:szCs w:val="24"/>
          <w:lang w:val="sr-Cyrl-RS" w:eastAsia="zh-CN"/>
        </w:rPr>
        <w:t xml:space="preserve"> правно</w:t>
      </w:r>
      <w:r w:rsidR="00523F5B" w:rsidRPr="009F094B">
        <w:rPr>
          <w:rFonts w:ascii="Times New Roman" w:eastAsia="Times New Roman" w:hAnsi="Times New Roman" w:cs="Times New Roman"/>
          <w:sz w:val="24"/>
          <w:szCs w:val="24"/>
          <w:lang w:val="sr-Cyrl-RS" w:eastAsia="zh-CN"/>
        </w:rPr>
        <w:t>г средства</w:t>
      </w:r>
      <w:r w:rsidR="00D21450" w:rsidRPr="009F094B">
        <w:rPr>
          <w:rFonts w:ascii="Times New Roman" w:eastAsia="Times New Roman" w:hAnsi="Times New Roman" w:cs="Times New Roman"/>
          <w:sz w:val="24"/>
          <w:szCs w:val="24"/>
          <w:lang w:val="sr-Cyrl-RS" w:eastAsia="zh-CN"/>
        </w:rPr>
        <w:t xml:space="preserve"> које је одређено законом, </w:t>
      </w:r>
      <w:r w:rsidR="009F094B" w:rsidRPr="009F094B">
        <w:rPr>
          <w:rFonts w:ascii="Times New Roman" w:eastAsia="Times New Roman" w:hAnsi="Times New Roman" w:cs="Times New Roman"/>
          <w:sz w:val="24"/>
          <w:szCs w:val="24"/>
          <w:lang w:val="sr-Cyrl-RS" w:eastAsia="zh-CN"/>
        </w:rPr>
        <w:t xml:space="preserve">у складу са чланом 159. Закона о општем управном поступку, </w:t>
      </w:r>
      <w:r w:rsidR="009F094B" w:rsidRPr="009F094B">
        <w:rPr>
          <w:rFonts w:ascii="Times New Roman" w:hAnsi="Times New Roman" w:cs="Times New Roman"/>
          <w:color w:val="000000"/>
          <w:sz w:val="24"/>
          <w:szCs w:val="24"/>
          <w:lang w:val="en-GB"/>
        </w:rPr>
        <w:t xml:space="preserve">поднесак </w:t>
      </w:r>
      <w:r w:rsidR="009F094B" w:rsidRPr="009F094B">
        <w:rPr>
          <w:rFonts w:ascii="Times New Roman" w:hAnsi="Times New Roman" w:cs="Times New Roman"/>
          <w:color w:val="000000"/>
          <w:sz w:val="24"/>
          <w:szCs w:val="24"/>
          <w:lang w:val="sr-Cyrl-RS"/>
        </w:rPr>
        <w:t xml:space="preserve">који </w:t>
      </w:r>
      <w:r w:rsidR="009F094B" w:rsidRPr="009F094B">
        <w:rPr>
          <w:rFonts w:ascii="Times New Roman" w:hAnsi="Times New Roman" w:cs="Times New Roman"/>
          <w:color w:val="000000"/>
          <w:sz w:val="24"/>
          <w:szCs w:val="24"/>
          <w:lang w:val="en-GB"/>
        </w:rPr>
        <w:t>није означен као жалба, сматра</w:t>
      </w:r>
      <w:r w:rsidR="009F094B">
        <w:rPr>
          <w:rFonts w:ascii="Times New Roman" w:hAnsi="Times New Roman" w:cs="Times New Roman"/>
          <w:color w:val="000000"/>
          <w:sz w:val="24"/>
          <w:szCs w:val="24"/>
          <w:lang w:val="sr-Cyrl-RS"/>
        </w:rPr>
        <w:t>ће</w:t>
      </w:r>
      <w:r w:rsidR="009F094B" w:rsidRPr="009F094B">
        <w:rPr>
          <w:rFonts w:ascii="Times New Roman" w:hAnsi="Times New Roman" w:cs="Times New Roman"/>
          <w:color w:val="000000"/>
          <w:sz w:val="24"/>
          <w:szCs w:val="24"/>
          <w:lang w:val="en-GB"/>
        </w:rPr>
        <w:t xml:space="preserve"> се као жалба</w:t>
      </w:r>
      <w:r w:rsidR="009F094B">
        <w:rPr>
          <w:rFonts w:ascii="Times New Roman" w:hAnsi="Times New Roman" w:cs="Times New Roman"/>
          <w:color w:val="000000"/>
          <w:sz w:val="24"/>
          <w:szCs w:val="24"/>
          <w:lang w:val="sr-Cyrl-RS"/>
        </w:rPr>
        <w:t>,</w:t>
      </w:r>
      <w:r w:rsidR="009F094B" w:rsidRPr="009F094B">
        <w:rPr>
          <w:rFonts w:ascii="Times New Roman" w:hAnsi="Times New Roman" w:cs="Times New Roman"/>
          <w:color w:val="000000"/>
          <w:sz w:val="24"/>
          <w:szCs w:val="24"/>
          <w:lang w:val="en-GB"/>
        </w:rPr>
        <w:t xml:space="preserve"> ако из његове садржине произлази јасна намера странке да побија решење</w:t>
      </w:r>
      <w:r w:rsidR="009F094B" w:rsidRPr="009F094B">
        <w:rPr>
          <w:rFonts w:ascii="Times New Roman" w:hAnsi="Times New Roman" w:cs="Times New Roman"/>
          <w:color w:val="000000"/>
          <w:sz w:val="24"/>
          <w:szCs w:val="24"/>
          <w:lang w:val="sr-Cyrl-RS"/>
        </w:rPr>
        <w:t xml:space="preserve">. </w:t>
      </w:r>
      <w:r w:rsidR="009F094B" w:rsidRPr="009F094B">
        <w:rPr>
          <w:rFonts w:ascii="Times New Roman" w:eastAsia="Times New Roman" w:hAnsi="Times New Roman" w:cs="Times New Roman"/>
          <w:sz w:val="24"/>
          <w:szCs w:val="24"/>
          <w:lang w:val="sr-Cyrl-RS" w:eastAsia="zh-CN"/>
        </w:rPr>
        <w:t>У</w:t>
      </w:r>
      <w:r w:rsidR="00523F5B" w:rsidRPr="009F094B">
        <w:rPr>
          <w:rFonts w:ascii="Times New Roman" w:eastAsia="Times New Roman" w:hAnsi="Times New Roman" w:cs="Times New Roman"/>
          <w:sz w:val="24"/>
          <w:szCs w:val="24"/>
          <w:lang w:val="sr-Cyrl-RS" w:eastAsia="zh-CN"/>
        </w:rPr>
        <w:t xml:space="preserve"> том случају</w:t>
      </w:r>
      <w:r w:rsidR="009F094B" w:rsidRPr="009F094B">
        <w:rPr>
          <w:rFonts w:ascii="Times New Roman" w:eastAsia="Times New Roman" w:hAnsi="Times New Roman" w:cs="Times New Roman"/>
          <w:sz w:val="24"/>
          <w:szCs w:val="24"/>
          <w:lang w:val="sr-Cyrl-RS" w:eastAsia="zh-CN"/>
        </w:rPr>
        <w:t xml:space="preserve"> сматра се да је поднета жалба и </w:t>
      </w:r>
      <w:r w:rsidR="00523F5B" w:rsidRPr="009F094B">
        <w:rPr>
          <w:rFonts w:ascii="Times New Roman" w:eastAsia="Times New Roman" w:hAnsi="Times New Roman" w:cs="Times New Roman"/>
          <w:sz w:val="24"/>
          <w:szCs w:val="24"/>
          <w:lang w:val="sr-Cyrl-RS" w:eastAsia="zh-CN"/>
        </w:rPr>
        <w:t xml:space="preserve"> орган</w:t>
      </w:r>
      <w:r w:rsidR="00254705" w:rsidRPr="009F094B">
        <w:rPr>
          <w:rFonts w:ascii="Times New Roman" w:eastAsia="Times New Roman" w:hAnsi="Times New Roman" w:cs="Times New Roman"/>
          <w:sz w:val="24"/>
          <w:szCs w:val="24"/>
          <w:lang w:val="sr-Cyrl-RS" w:eastAsia="zh-CN"/>
        </w:rPr>
        <w:t xml:space="preserve"> је дужан да</w:t>
      </w:r>
      <w:r w:rsidR="00523F5B" w:rsidRPr="009F094B">
        <w:rPr>
          <w:rFonts w:ascii="Times New Roman" w:eastAsia="Times New Roman" w:hAnsi="Times New Roman" w:cs="Times New Roman"/>
          <w:sz w:val="24"/>
          <w:szCs w:val="24"/>
          <w:lang w:val="sr-Cyrl-RS" w:eastAsia="zh-CN"/>
        </w:rPr>
        <w:t xml:space="preserve"> </w:t>
      </w:r>
      <w:r w:rsidR="00CE7EC3" w:rsidRPr="009F094B">
        <w:rPr>
          <w:rFonts w:ascii="Times New Roman" w:eastAsia="Times New Roman" w:hAnsi="Times New Roman" w:cs="Times New Roman"/>
          <w:sz w:val="24"/>
          <w:szCs w:val="24"/>
          <w:lang w:val="sr-Cyrl-RS" w:eastAsia="zh-CN"/>
        </w:rPr>
        <w:t xml:space="preserve">поступи </w:t>
      </w:r>
      <w:r w:rsidR="009F094B" w:rsidRPr="009F094B">
        <w:rPr>
          <w:rFonts w:ascii="Times New Roman" w:eastAsia="Times New Roman" w:hAnsi="Times New Roman" w:cs="Times New Roman"/>
          <w:sz w:val="24"/>
          <w:szCs w:val="24"/>
          <w:lang w:val="sr-Cyrl-RS" w:eastAsia="zh-CN"/>
        </w:rPr>
        <w:t xml:space="preserve">по </w:t>
      </w:r>
      <w:r w:rsidR="00DD1F8D">
        <w:rPr>
          <w:rFonts w:ascii="Times New Roman" w:eastAsia="Times New Roman" w:hAnsi="Times New Roman" w:cs="Times New Roman"/>
          <w:sz w:val="24"/>
          <w:szCs w:val="24"/>
          <w:lang w:val="sr-Cyrl-RS" w:eastAsia="zh-CN"/>
        </w:rPr>
        <w:t xml:space="preserve">притужби као по </w:t>
      </w:r>
      <w:r w:rsidR="009F094B" w:rsidRPr="009F094B">
        <w:rPr>
          <w:rFonts w:ascii="Times New Roman" w:eastAsia="Times New Roman" w:hAnsi="Times New Roman" w:cs="Times New Roman"/>
          <w:sz w:val="24"/>
          <w:szCs w:val="24"/>
          <w:lang w:val="sr-Cyrl-RS" w:eastAsia="zh-CN"/>
        </w:rPr>
        <w:t>поднетој жалби у складу са Законом о општем управном поступку.</w:t>
      </w:r>
    </w:p>
    <w:p w14:paraId="4B1FCC02" w14:textId="75FFC075" w:rsidR="00CE7EC3" w:rsidRPr="00CE7EC3" w:rsidRDefault="00CE7EC3" w:rsidP="009F094B">
      <w:pPr>
        <w:pStyle w:val="ListParagraph"/>
        <w:jc w:val="both"/>
        <w:rPr>
          <w:rFonts w:ascii="Times New Roman" w:hAnsi="Times New Roman" w:cs="Times New Roman"/>
          <w:sz w:val="24"/>
          <w:szCs w:val="24"/>
          <w:lang w:val="sr-Cyrl-RS"/>
        </w:rPr>
      </w:pPr>
      <w:r>
        <w:rPr>
          <w:rFonts w:ascii="Times New Roman" w:eastAsia="Times New Roman" w:hAnsi="Times New Roman" w:cs="Times New Roman"/>
          <w:sz w:val="24"/>
          <w:szCs w:val="24"/>
          <w:highlight w:val="yellow"/>
          <w:lang w:val="sr-Cyrl-RS" w:eastAsia="zh-CN"/>
        </w:rPr>
        <w:t xml:space="preserve"> </w:t>
      </w:r>
    </w:p>
    <w:p w14:paraId="55A96782" w14:textId="78E9DC16" w:rsidR="002603A4" w:rsidRPr="00585D21" w:rsidRDefault="006B7468" w:rsidP="002603A4">
      <w:pPr>
        <w:pStyle w:val="Heading2"/>
        <w:spacing w:after="120"/>
        <w:rPr>
          <w:rFonts w:eastAsia="Times New Roman"/>
          <w:lang w:val="sr-Cyrl-RS" w:eastAsia="zh-CN"/>
        </w:rPr>
      </w:pPr>
      <w:bookmarkStart w:id="12" w:name="_Toc183996180"/>
      <w:bookmarkStart w:id="13" w:name="_Toc195269016"/>
      <w:r w:rsidRPr="00585D21">
        <w:rPr>
          <w:rFonts w:eastAsia="Times New Roman"/>
          <w:lang w:val="sr-Cyrl-RS" w:eastAsia="zh-CN"/>
        </w:rPr>
        <w:t>Достављање одговора подносиоцу притужбе</w:t>
      </w:r>
      <w:bookmarkEnd w:id="12"/>
      <w:bookmarkEnd w:id="13"/>
    </w:p>
    <w:p w14:paraId="7529DFE1" w14:textId="5ABB11DE" w:rsidR="00CA3D9E" w:rsidRPr="00585D21" w:rsidRDefault="004500D0" w:rsidP="002603A4">
      <w:pPr>
        <w:jc w:val="both"/>
        <w:rPr>
          <w:rFonts w:ascii="Times New Roman" w:eastAsia="Times New Roman" w:hAnsi="Times New Roman" w:cs="Times New Roman"/>
          <w:sz w:val="24"/>
          <w:szCs w:val="24"/>
          <w:lang w:val="sr-Cyrl-RS" w:eastAsia="zh-CN"/>
        </w:rPr>
      </w:pPr>
      <w:r w:rsidRPr="00585D21">
        <w:rPr>
          <w:rFonts w:ascii="Times New Roman" w:eastAsia="Times New Roman" w:hAnsi="Times New Roman" w:cs="Times New Roman"/>
          <w:sz w:val="24"/>
          <w:szCs w:val="24"/>
          <w:lang w:val="sr-Cyrl-RS" w:eastAsia="zh-CN"/>
        </w:rPr>
        <w:t>Чланом 81. став 2. Закона прописано је да је на поднету притужбу орган државне управе дужан да одговори у року од 15 дана од дана пријема притужбе, ако подносилац притужбе захтева одговор.</w:t>
      </w:r>
    </w:p>
    <w:p w14:paraId="62DAFEC4" w14:textId="57946F94" w:rsidR="00EB2A3D" w:rsidRDefault="004500D0" w:rsidP="002603A4">
      <w:pPr>
        <w:jc w:val="both"/>
        <w:rPr>
          <w:rFonts w:ascii="Times New Roman" w:eastAsia="Times New Roman" w:hAnsi="Times New Roman" w:cs="Times New Roman"/>
          <w:sz w:val="24"/>
          <w:szCs w:val="24"/>
          <w:lang w:val="sr-Cyrl-RS" w:eastAsia="zh-CN"/>
        </w:rPr>
      </w:pPr>
      <w:r w:rsidRPr="00585D21">
        <w:rPr>
          <w:rFonts w:ascii="Times New Roman" w:eastAsia="Times New Roman" w:hAnsi="Times New Roman" w:cs="Times New Roman"/>
          <w:sz w:val="24"/>
          <w:szCs w:val="24"/>
          <w:lang w:val="sr-Cyrl-RS" w:eastAsia="zh-CN"/>
        </w:rPr>
        <w:t xml:space="preserve">С тим у вези, орган државне управе поступа у складу са захтевом подносиоца притужбе, </w:t>
      </w:r>
      <w:r w:rsidR="006B7468" w:rsidRPr="00585D21">
        <w:rPr>
          <w:rFonts w:ascii="Times New Roman" w:eastAsia="Times New Roman" w:hAnsi="Times New Roman" w:cs="Times New Roman"/>
          <w:sz w:val="24"/>
          <w:szCs w:val="24"/>
          <w:lang w:val="sr-Cyrl-RS" w:eastAsia="zh-CN"/>
        </w:rPr>
        <w:t xml:space="preserve">и уколико он захтева одговор на поднету притужбу, дужан је да достави одговор подносиоцу у року од 15 дана од дана пријема притужбе. </w:t>
      </w:r>
      <w:r w:rsidR="00EB2A3D" w:rsidRPr="00585D21">
        <w:rPr>
          <w:rFonts w:ascii="Times New Roman" w:eastAsia="Times New Roman" w:hAnsi="Times New Roman" w:cs="Times New Roman"/>
          <w:sz w:val="24"/>
          <w:szCs w:val="24"/>
          <w:lang w:val="sr-Cyrl-RS" w:eastAsia="zh-CN"/>
        </w:rPr>
        <w:t>У том случају</w:t>
      </w:r>
      <w:r w:rsidR="00645A5E">
        <w:rPr>
          <w:rFonts w:ascii="Times New Roman" w:eastAsia="Times New Roman" w:hAnsi="Times New Roman" w:cs="Times New Roman"/>
          <w:sz w:val="24"/>
          <w:szCs w:val="24"/>
          <w:lang w:val="sr-Cyrl-RS" w:eastAsia="zh-CN"/>
        </w:rPr>
        <w:t>,</w:t>
      </w:r>
      <w:r w:rsidR="00EB2A3D" w:rsidRPr="00585D21">
        <w:rPr>
          <w:rFonts w:ascii="Times New Roman" w:eastAsia="Times New Roman" w:hAnsi="Times New Roman" w:cs="Times New Roman"/>
          <w:sz w:val="24"/>
          <w:szCs w:val="24"/>
          <w:lang w:val="sr-Cyrl-RS" w:eastAsia="zh-CN"/>
        </w:rPr>
        <w:t xml:space="preserve"> неопходно је да подносилац приликом навођења својих података наведе </w:t>
      </w:r>
      <w:r w:rsidR="00B73EC3" w:rsidRPr="00585D21">
        <w:rPr>
          <w:rFonts w:ascii="Times New Roman" w:eastAsia="Times New Roman" w:hAnsi="Times New Roman" w:cs="Times New Roman"/>
          <w:sz w:val="24"/>
          <w:szCs w:val="24"/>
          <w:lang w:val="sr-Cyrl-RS" w:eastAsia="zh-CN"/>
        </w:rPr>
        <w:t>тачну адрес</w:t>
      </w:r>
      <w:r w:rsidR="00EB2A3D" w:rsidRPr="00585D21">
        <w:rPr>
          <w:rFonts w:ascii="Times New Roman" w:eastAsia="Times New Roman" w:hAnsi="Times New Roman" w:cs="Times New Roman"/>
          <w:sz w:val="24"/>
          <w:szCs w:val="24"/>
          <w:lang w:val="sr-Cyrl-RS" w:eastAsia="zh-CN"/>
        </w:rPr>
        <w:t>у</w:t>
      </w:r>
      <w:r w:rsidR="00645A5E">
        <w:rPr>
          <w:rFonts w:ascii="Times New Roman" w:eastAsia="Times New Roman" w:hAnsi="Times New Roman" w:cs="Times New Roman"/>
          <w:sz w:val="24"/>
          <w:szCs w:val="24"/>
          <w:lang w:val="sr-Cyrl-RS" w:eastAsia="zh-CN"/>
        </w:rPr>
        <w:t>,</w:t>
      </w:r>
      <w:r w:rsidR="00EB2A3D" w:rsidRPr="00585D21">
        <w:rPr>
          <w:rFonts w:ascii="Times New Roman" w:eastAsia="Times New Roman" w:hAnsi="Times New Roman" w:cs="Times New Roman"/>
          <w:sz w:val="24"/>
          <w:szCs w:val="24"/>
          <w:lang w:val="sr-Cyrl-RS" w:eastAsia="zh-CN"/>
        </w:rPr>
        <w:t xml:space="preserve"> како би достава одговора на притужбу била уредна.</w:t>
      </w:r>
    </w:p>
    <w:p w14:paraId="13DFC890" w14:textId="5B4AA2E2" w:rsidR="00393F63" w:rsidRPr="004A6A66" w:rsidRDefault="009F71E3" w:rsidP="002603A4">
      <w:pPr>
        <w:jc w:val="both"/>
        <w:rPr>
          <w:rFonts w:ascii="Times New Roman" w:eastAsia="Times New Roman" w:hAnsi="Times New Roman" w:cs="Times New Roman"/>
          <w:sz w:val="24"/>
          <w:szCs w:val="24"/>
          <w:lang w:val="sr-Cyrl-RS" w:eastAsia="zh-CN"/>
        </w:rPr>
      </w:pPr>
      <w:r w:rsidRPr="004A6A66">
        <w:rPr>
          <w:rFonts w:ascii="Times New Roman" w:eastAsia="Times New Roman" w:hAnsi="Times New Roman" w:cs="Times New Roman"/>
          <w:sz w:val="24"/>
          <w:szCs w:val="24"/>
          <w:lang w:val="sr-Cyrl-RS" w:eastAsia="zh-CN"/>
        </w:rPr>
        <w:lastRenderedPageBreak/>
        <w:t>Орган државне управе је дужан да учини све како би у прописаном року подносиоцу</w:t>
      </w:r>
      <w:r w:rsidR="002B4A93" w:rsidRPr="004A6A66">
        <w:rPr>
          <w:rFonts w:ascii="Times New Roman" w:eastAsia="Times New Roman" w:hAnsi="Times New Roman" w:cs="Times New Roman"/>
          <w:sz w:val="24"/>
          <w:szCs w:val="24"/>
          <w:lang w:val="sr-Cyrl-RS" w:eastAsia="zh-CN"/>
        </w:rPr>
        <w:t xml:space="preserve"> притужбе</w:t>
      </w:r>
      <w:r w:rsidRPr="004A6A66">
        <w:rPr>
          <w:rFonts w:ascii="Times New Roman" w:eastAsia="Times New Roman" w:hAnsi="Times New Roman" w:cs="Times New Roman"/>
          <w:sz w:val="24"/>
          <w:szCs w:val="24"/>
          <w:lang w:val="sr-Cyrl-RS" w:eastAsia="zh-CN"/>
        </w:rPr>
        <w:t xml:space="preserve"> био достављен одговор, уколико </w:t>
      </w:r>
      <w:r w:rsidR="00EC6332" w:rsidRPr="004A6A66">
        <w:rPr>
          <w:rFonts w:ascii="Times New Roman" w:eastAsia="Times New Roman" w:hAnsi="Times New Roman" w:cs="Times New Roman"/>
          <w:sz w:val="24"/>
          <w:szCs w:val="24"/>
          <w:lang w:val="sr-Cyrl-RS" w:eastAsia="zh-CN"/>
        </w:rPr>
        <w:t xml:space="preserve">он </w:t>
      </w:r>
      <w:r w:rsidRPr="004A6A66">
        <w:rPr>
          <w:rFonts w:ascii="Times New Roman" w:eastAsia="Times New Roman" w:hAnsi="Times New Roman" w:cs="Times New Roman"/>
          <w:sz w:val="24"/>
          <w:szCs w:val="24"/>
          <w:lang w:val="sr-Cyrl-RS" w:eastAsia="zh-CN"/>
        </w:rPr>
        <w:t>то захтева. Међутим, имајући у виду кратак рок у коме орган управе треба да одговори подносиоцу притужбе, а да у појединим ситуацијама утврђивање чињеничних навода из притужбе захтева</w:t>
      </w:r>
      <w:r w:rsidR="00645A5E">
        <w:rPr>
          <w:rFonts w:ascii="Times New Roman" w:eastAsia="Times New Roman" w:hAnsi="Times New Roman" w:cs="Times New Roman"/>
          <w:sz w:val="24"/>
          <w:szCs w:val="24"/>
          <w:lang w:val="sr-Cyrl-RS" w:eastAsia="zh-CN"/>
        </w:rPr>
        <w:t xml:space="preserve"> више времена, орган управе би</w:t>
      </w:r>
      <w:r w:rsidRPr="004A6A66">
        <w:rPr>
          <w:rFonts w:ascii="Times New Roman" w:eastAsia="Times New Roman" w:hAnsi="Times New Roman" w:cs="Times New Roman"/>
          <w:sz w:val="24"/>
          <w:szCs w:val="24"/>
          <w:lang w:val="sr-Cyrl-RS" w:eastAsia="zh-CN"/>
        </w:rPr>
        <w:t xml:space="preserve"> тр</w:t>
      </w:r>
      <w:r w:rsidR="00EC6332" w:rsidRPr="004A6A66">
        <w:rPr>
          <w:rFonts w:ascii="Times New Roman" w:eastAsia="Times New Roman" w:hAnsi="Times New Roman" w:cs="Times New Roman"/>
          <w:sz w:val="24"/>
          <w:szCs w:val="24"/>
          <w:lang w:val="sr-Cyrl-RS" w:eastAsia="zh-CN"/>
        </w:rPr>
        <w:t>е</w:t>
      </w:r>
      <w:r w:rsidRPr="004A6A66">
        <w:rPr>
          <w:rFonts w:ascii="Times New Roman" w:eastAsia="Times New Roman" w:hAnsi="Times New Roman" w:cs="Times New Roman"/>
          <w:sz w:val="24"/>
          <w:szCs w:val="24"/>
          <w:lang w:val="sr-Cyrl-RS" w:eastAsia="zh-CN"/>
        </w:rPr>
        <w:t xml:space="preserve">бало да </w:t>
      </w:r>
      <w:r w:rsidR="000752B9" w:rsidRPr="004A6A66">
        <w:rPr>
          <w:rFonts w:ascii="Times New Roman" w:eastAsia="Times New Roman" w:hAnsi="Times New Roman" w:cs="Times New Roman"/>
          <w:sz w:val="24"/>
          <w:szCs w:val="24"/>
          <w:lang w:val="sr-Cyrl-RS" w:eastAsia="zh-CN"/>
        </w:rPr>
        <w:t xml:space="preserve">тада </w:t>
      </w:r>
      <w:r w:rsidRPr="004A6A66">
        <w:rPr>
          <w:rFonts w:ascii="Times New Roman" w:eastAsia="Times New Roman" w:hAnsi="Times New Roman" w:cs="Times New Roman"/>
          <w:sz w:val="24"/>
          <w:szCs w:val="24"/>
          <w:lang w:val="sr-Cyrl-RS" w:eastAsia="zh-CN"/>
        </w:rPr>
        <w:t>одмах одговори подносиоцу да је притужба узета у разматрање</w:t>
      </w:r>
      <w:r w:rsidRPr="004A6A66">
        <w:rPr>
          <w:rFonts w:ascii="Times New Roman" w:eastAsia="Times New Roman" w:hAnsi="Times New Roman" w:cs="Times New Roman"/>
          <w:sz w:val="24"/>
          <w:szCs w:val="24"/>
          <w:lang w:val="sr-Latn-RS" w:eastAsia="zh-CN"/>
        </w:rPr>
        <w:t>, као и да ће обавештење о исходу поступка по притужби добити</w:t>
      </w:r>
      <w:r w:rsidR="002B4A93" w:rsidRPr="004A6A66">
        <w:rPr>
          <w:rFonts w:ascii="Times New Roman" w:eastAsia="Times New Roman" w:hAnsi="Times New Roman" w:cs="Times New Roman"/>
          <w:sz w:val="24"/>
          <w:szCs w:val="24"/>
          <w:lang w:val="sr-Cyrl-RS" w:eastAsia="zh-CN"/>
        </w:rPr>
        <w:t xml:space="preserve"> у што краћем року</w:t>
      </w:r>
      <w:r w:rsidRPr="004A6A66">
        <w:rPr>
          <w:rFonts w:ascii="Times New Roman" w:eastAsia="Times New Roman" w:hAnsi="Times New Roman" w:cs="Times New Roman"/>
          <w:sz w:val="24"/>
          <w:szCs w:val="24"/>
          <w:lang w:val="sr-Latn-RS" w:eastAsia="zh-CN"/>
        </w:rPr>
        <w:t>.</w:t>
      </w:r>
    </w:p>
    <w:p w14:paraId="33D3C861" w14:textId="00F5B6D8" w:rsidR="004500D0" w:rsidRPr="00585D21" w:rsidRDefault="006B7468" w:rsidP="002603A4">
      <w:pPr>
        <w:jc w:val="both"/>
        <w:rPr>
          <w:rFonts w:ascii="Times New Roman" w:eastAsia="Times New Roman" w:hAnsi="Times New Roman" w:cs="Times New Roman"/>
          <w:sz w:val="24"/>
          <w:szCs w:val="24"/>
          <w:lang w:val="sr-Cyrl-RS" w:eastAsia="zh-CN"/>
        </w:rPr>
      </w:pPr>
      <w:r w:rsidRPr="00585D21">
        <w:rPr>
          <w:rFonts w:ascii="Times New Roman" w:eastAsia="Times New Roman" w:hAnsi="Times New Roman" w:cs="Times New Roman"/>
          <w:sz w:val="24"/>
          <w:szCs w:val="24"/>
          <w:lang w:val="sr-Cyrl-RS" w:eastAsia="zh-CN"/>
        </w:rPr>
        <w:t>Ако подносила</w:t>
      </w:r>
      <w:r w:rsidR="00196615">
        <w:rPr>
          <w:rFonts w:ascii="Times New Roman" w:eastAsia="Times New Roman" w:hAnsi="Times New Roman" w:cs="Times New Roman"/>
          <w:sz w:val="24"/>
          <w:szCs w:val="24"/>
          <w:lang w:val="sr-Cyrl-RS" w:eastAsia="zh-CN"/>
        </w:rPr>
        <w:t xml:space="preserve">ц притужбе у својој притужби не </w:t>
      </w:r>
      <w:r w:rsidRPr="00585D21">
        <w:rPr>
          <w:rFonts w:ascii="Times New Roman" w:eastAsia="Times New Roman" w:hAnsi="Times New Roman" w:cs="Times New Roman"/>
          <w:sz w:val="24"/>
          <w:szCs w:val="24"/>
          <w:lang w:val="sr-Cyrl-RS" w:eastAsia="zh-CN"/>
        </w:rPr>
        <w:t>захтева да му се на притужбу одговори, орган државне управе нема обавезу да доставља било какав одговор подносиоцу притужбе.</w:t>
      </w:r>
    </w:p>
    <w:p w14:paraId="27851875" w14:textId="7CB9F19D" w:rsidR="00CE14B1" w:rsidRPr="004A6A66" w:rsidRDefault="00CE14B1" w:rsidP="002603A4">
      <w:pPr>
        <w:jc w:val="both"/>
        <w:rPr>
          <w:rFonts w:ascii="Times New Roman" w:eastAsia="Times New Roman" w:hAnsi="Times New Roman" w:cs="Times New Roman"/>
          <w:sz w:val="24"/>
          <w:szCs w:val="24"/>
          <w:lang w:val="sr-Cyrl-RS" w:eastAsia="zh-CN"/>
        </w:rPr>
      </w:pPr>
      <w:r w:rsidRPr="004A6A66">
        <w:rPr>
          <w:rFonts w:ascii="Times New Roman" w:eastAsia="Times New Roman" w:hAnsi="Times New Roman" w:cs="Times New Roman"/>
          <w:sz w:val="24"/>
          <w:szCs w:val="24"/>
          <w:lang w:val="sr-Cyrl-RS" w:eastAsia="zh-CN"/>
        </w:rPr>
        <w:t xml:space="preserve">Поводом достављеног одговора на притужбу, подносилац притужбе нема право </w:t>
      </w:r>
      <w:r w:rsidR="00BD64A9" w:rsidRPr="004A6A66">
        <w:rPr>
          <w:rFonts w:ascii="Times New Roman" w:eastAsia="Times New Roman" w:hAnsi="Times New Roman" w:cs="Times New Roman"/>
          <w:sz w:val="24"/>
          <w:szCs w:val="24"/>
          <w:lang w:val="sr-Cyrl-RS" w:eastAsia="zh-CN"/>
        </w:rPr>
        <w:t xml:space="preserve">на правни лек пред </w:t>
      </w:r>
      <w:r w:rsidR="004A6A66" w:rsidRPr="004A6A66">
        <w:rPr>
          <w:rFonts w:ascii="Times New Roman" w:eastAsia="Times New Roman" w:hAnsi="Times New Roman" w:cs="Times New Roman"/>
          <w:sz w:val="24"/>
          <w:szCs w:val="24"/>
          <w:lang w:val="sr-Cyrl-RS" w:eastAsia="zh-CN"/>
        </w:rPr>
        <w:t>истим или другим</w:t>
      </w:r>
      <w:r w:rsidR="00D21450" w:rsidRPr="004A6A66">
        <w:rPr>
          <w:rFonts w:ascii="Times New Roman" w:eastAsia="Times New Roman" w:hAnsi="Times New Roman" w:cs="Times New Roman"/>
          <w:sz w:val="24"/>
          <w:szCs w:val="24"/>
          <w:lang w:val="sr-Cyrl-RS" w:eastAsia="zh-CN"/>
        </w:rPr>
        <w:t xml:space="preserve"> </w:t>
      </w:r>
      <w:r w:rsidR="00BD64A9" w:rsidRPr="004A6A66">
        <w:rPr>
          <w:rFonts w:ascii="Times New Roman" w:eastAsia="Times New Roman" w:hAnsi="Times New Roman" w:cs="Times New Roman"/>
          <w:sz w:val="24"/>
          <w:szCs w:val="24"/>
          <w:lang w:val="sr-Cyrl-RS" w:eastAsia="zh-CN"/>
        </w:rPr>
        <w:t>органом</w:t>
      </w:r>
      <w:r w:rsidRPr="004A6A66">
        <w:rPr>
          <w:rFonts w:ascii="Times New Roman" w:eastAsia="Times New Roman" w:hAnsi="Times New Roman" w:cs="Times New Roman"/>
          <w:sz w:val="24"/>
          <w:szCs w:val="24"/>
          <w:lang w:val="sr-Cyrl-RS" w:eastAsia="zh-CN"/>
        </w:rPr>
        <w:t>.</w:t>
      </w:r>
      <w:r w:rsidR="004A6A66" w:rsidRPr="004A6A66">
        <w:rPr>
          <w:rFonts w:ascii="Times New Roman" w:eastAsia="Times New Roman" w:hAnsi="Times New Roman" w:cs="Times New Roman"/>
          <w:sz w:val="24"/>
          <w:szCs w:val="24"/>
          <w:lang w:eastAsia="zh-CN"/>
        </w:rPr>
        <w:t xml:space="preserve"> </w:t>
      </w:r>
      <w:r w:rsidR="00422427" w:rsidRPr="004A6A66">
        <w:rPr>
          <w:rFonts w:ascii="Times New Roman" w:eastAsia="Times New Roman" w:hAnsi="Times New Roman" w:cs="Times New Roman"/>
          <w:sz w:val="24"/>
          <w:szCs w:val="24"/>
          <w:lang w:val="sr-Cyrl-RS" w:eastAsia="zh-CN"/>
        </w:rPr>
        <w:t>Достављањем одговора подносиоцу притужбе сматра се да је поступак по притужби окончан.</w:t>
      </w:r>
    </w:p>
    <w:p w14:paraId="6AFF4C55" w14:textId="388370C2" w:rsidR="004C4448" w:rsidRDefault="00CE14B1" w:rsidP="00F835F7">
      <w:pPr>
        <w:jc w:val="both"/>
        <w:rPr>
          <w:rFonts w:ascii="Times New Roman" w:eastAsia="Times New Roman" w:hAnsi="Times New Roman" w:cs="Times New Roman"/>
          <w:sz w:val="24"/>
          <w:szCs w:val="24"/>
          <w:lang w:val="sr-Cyrl-RS" w:eastAsia="zh-CN"/>
        </w:rPr>
      </w:pPr>
      <w:r w:rsidRPr="00585D21">
        <w:rPr>
          <w:rFonts w:ascii="Times New Roman" w:eastAsia="Times New Roman" w:hAnsi="Times New Roman" w:cs="Times New Roman"/>
          <w:sz w:val="24"/>
          <w:szCs w:val="24"/>
          <w:lang w:val="sr-Cyrl-RS" w:eastAsia="zh-CN"/>
        </w:rPr>
        <w:t xml:space="preserve">Законом о државној управи прописана је обавеза органа </w:t>
      </w:r>
      <w:r w:rsidR="00182FB7" w:rsidRPr="00585D21">
        <w:rPr>
          <w:rFonts w:ascii="Times New Roman" w:hAnsi="Times New Roman" w:cs="Times New Roman"/>
          <w:sz w:val="24"/>
          <w:szCs w:val="24"/>
          <w:lang w:val="sr-Cyrl-RS"/>
        </w:rPr>
        <w:t xml:space="preserve">државне управе </w:t>
      </w:r>
      <w:r w:rsidRPr="00585D21">
        <w:rPr>
          <w:rFonts w:ascii="Times New Roman" w:eastAsia="Times New Roman" w:hAnsi="Times New Roman" w:cs="Times New Roman"/>
          <w:sz w:val="24"/>
          <w:szCs w:val="24"/>
          <w:lang w:val="sr-Cyrl-RS" w:eastAsia="zh-CN"/>
        </w:rPr>
        <w:t>да најмање једном у 30 дана разматра питања обухваћ</w:t>
      </w:r>
      <w:r w:rsidR="00645A5E">
        <w:rPr>
          <w:rFonts w:ascii="Times New Roman" w:eastAsia="Times New Roman" w:hAnsi="Times New Roman" w:cs="Times New Roman"/>
          <w:sz w:val="24"/>
          <w:szCs w:val="24"/>
          <w:lang w:val="sr-Cyrl-RS" w:eastAsia="zh-CN"/>
        </w:rPr>
        <w:t>ена притужбама (члан 81. став 3</w:t>
      </w:r>
      <w:r w:rsidRPr="00585D21">
        <w:rPr>
          <w:rFonts w:ascii="Times New Roman" w:eastAsia="Times New Roman" w:hAnsi="Times New Roman" w:cs="Times New Roman"/>
          <w:sz w:val="24"/>
          <w:szCs w:val="24"/>
          <w:lang w:val="sr-Cyrl-RS" w:eastAsia="zh-CN"/>
        </w:rPr>
        <w:t>)</w:t>
      </w:r>
      <w:r w:rsidR="00B73EC3" w:rsidRPr="00585D21">
        <w:rPr>
          <w:rFonts w:ascii="Times New Roman" w:eastAsia="Times New Roman" w:hAnsi="Times New Roman" w:cs="Times New Roman"/>
          <w:sz w:val="24"/>
          <w:szCs w:val="24"/>
          <w:lang w:val="sr-Cyrl-RS" w:eastAsia="zh-CN"/>
        </w:rPr>
        <w:t xml:space="preserve">. Редовно разматрање притужби може да помогне органима </w:t>
      </w:r>
      <w:r w:rsidR="00182FB7" w:rsidRPr="00585D21">
        <w:rPr>
          <w:rFonts w:ascii="Times New Roman" w:hAnsi="Times New Roman" w:cs="Times New Roman"/>
          <w:sz w:val="24"/>
          <w:szCs w:val="24"/>
          <w:lang w:val="sr-Cyrl-RS"/>
        </w:rPr>
        <w:t xml:space="preserve">државне управе </w:t>
      </w:r>
      <w:r w:rsidR="00B73EC3" w:rsidRPr="00585D21">
        <w:rPr>
          <w:rFonts w:ascii="Times New Roman" w:eastAsia="Times New Roman" w:hAnsi="Times New Roman" w:cs="Times New Roman"/>
          <w:sz w:val="24"/>
          <w:szCs w:val="24"/>
          <w:lang w:val="sr-Cyrl-RS" w:eastAsia="zh-CN"/>
        </w:rPr>
        <w:t>да препознају слабости у свом раду и унапреде пружање услуга</w:t>
      </w:r>
      <w:r w:rsidR="00BD64A9" w:rsidRPr="00585D21">
        <w:rPr>
          <w:rFonts w:ascii="Times New Roman" w:eastAsia="Times New Roman" w:hAnsi="Times New Roman" w:cs="Times New Roman"/>
          <w:sz w:val="24"/>
          <w:szCs w:val="24"/>
          <w:lang w:val="sr-Cyrl-RS" w:eastAsia="zh-CN"/>
        </w:rPr>
        <w:t xml:space="preserve"> грађанима</w:t>
      </w:r>
      <w:r w:rsidR="00196615">
        <w:rPr>
          <w:rFonts w:ascii="Times New Roman" w:eastAsia="Times New Roman" w:hAnsi="Times New Roman" w:cs="Times New Roman"/>
          <w:sz w:val="24"/>
          <w:szCs w:val="24"/>
          <w:lang w:val="sr-Cyrl-RS" w:eastAsia="zh-CN"/>
        </w:rPr>
        <w:t xml:space="preserve"> и привреди</w:t>
      </w:r>
      <w:r w:rsidR="00B73EC3" w:rsidRPr="00585D21">
        <w:rPr>
          <w:rFonts w:ascii="Times New Roman" w:eastAsia="Times New Roman" w:hAnsi="Times New Roman" w:cs="Times New Roman"/>
          <w:sz w:val="24"/>
          <w:szCs w:val="24"/>
          <w:lang w:val="sr-Cyrl-RS" w:eastAsia="zh-CN"/>
        </w:rPr>
        <w:t>.</w:t>
      </w:r>
    </w:p>
    <w:p w14:paraId="3B083AB2" w14:textId="10CE251A" w:rsidR="004C4448" w:rsidRPr="009F094B" w:rsidRDefault="00A24B33" w:rsidP="004C4448">
      <w:pPr>
        <w:pStyle w:val="Heading2"/>
        <w:spacing w:after="120"/>
        <w:rPr>
          <w:rFonts w:eastAsia="Times New Roman"/>
          <w:lang w:val="sr-Cyrl-RS" w:eastAsia="zh-CN"/>
        </w:rPr>
      </w:pPr>
      <w:r w:rsidRPr="009F094B">
        <w:rPr>
          <w:rFonts w:eastAsia="Times New Roman"/>
          <w:lang w:val="sr-Cyrl-RS" w:eastAsia="zh-CN"/>
        </w:rPr>
        <w:t xml:space="preserve">Инспекцијски надзор у вези са подношењем и поступањем по </w:t>
      </w:r>
      <w:r w:rsidR="004C4448" w:rsidRPr="009F094B">
        <w:rPr>
          <w:rFonts w:eastAsia="Times New Roman"/>
          <w:lang w:val="sr-Cyrl-RS" w:eastAsia="zh-CN"/>
        </w:rPr>
        <w:t>притужбама</w:t>
      </w:r>
    </w:p>
    <w:p w14:paraId="54DF3F94" w14:textId="3637EEF7" w:rsidR="004C4448" w:rsidRPr="009F094B" w:rsidRDefault="004C4448" w:rsidP="00C972AF">
      <w:pPr>
        <w:jc w:val="both"/>
        <w:rPr>
          <w:rFonts w:ascii="Times New Roman" w:eastAsia="Times New Roman" w:hAnsi="Times New Roman" w:cs="Times New Roman"/>
          <w:sz w:val="24"/>
          <w:szCs w:val="24"/>
          <w:lang w:val="sr-Cyrl-RS" w:eastAsia="zh-CN"/>
        </w:rPr>
      </w:pPr>
      <w:r w:rsidRPr="009F094B">
        <w:rPr>
          <w:rFonts w:ascii="Times New Roman" w:eastAsia="Times New Roman" w:hAnsi="Times New Roman" w:cs="Times New Roman"/>
          <w:sz w:val="24"/>
          <w:szCs w:val="24"/>
          <w:lang w:val="sr-Cyrl-RS" w:eastAsia="zh-CN"/>
        </w:rPr>
        <w:t xml:space="preserve">Питање </w:t>
      </w:r>
      <w:r w:rsidR="00265A71" w:rsidRPr="009F094B">
        <w:rPr>
          <w:rFonts w:ascii="Times New Roman" w:eastAsia="Times New Roman" w:hAnsi="Times New Roman" w:cs="Times New Roman"/>
          <w:sz w:val="24"/>
          <w:szCs w:val="24"/>
          <w:lang w:val="sr-Cyrl-RS" w:eastAsia="zh-CN"/>
        </w:rPr>
        <w:t>заштите права на подношење притужби и</w:t>
      </w:r>
      <w:r w:rsidR="007D1375" w:rsidRPr="009F094B">
        <w:rPr>
          <w:rFonts w:ascii="Times New Roman" w:eastAsia="Times New Roman" w:hAnsi="Times New Roman" w:cs="Times New Roman"/>
          <w:sz w:val="24"/>
          <w:szCs w:val="24"/>
          <w:lang w:val="sr-Cyrl-RS" w:eastAsia="zh-CN"/>
        </w:rPr>
        <w:t xml:space="preserve"> обавеза</w:t>
      </w:r>
      <w:r w:rsidR="00265A71" w:rsidRPr="009F094B">
        <w:rPr>
          <w:rFonts w:ascii="Times New Roman" w:eastAsia="Times New Roman" w:hAnsi="Times New Roman" w:cs="Times New Roman"/>
          <w:sz w:val="24"/>
          <w:szCs w:val="24"/>
          <w:lang w:val="sr-Cyrl-RS" w:eastAsia="zh-CN"/>
        </w:rPr>
        <w:t xml:space="preserve"> </w:t>
      </w:r>
      <w:r w:rsidR="00F42B4D" w:rsidRPr="009F094B">
        <w:rPr>
          <w:rFonts w:ascii="Times New Roman" w:eastAsia="Times New Roman" w:hAnsi="Times New Roman" w:cs="Times New Roman"/>
          <w:sz w:val="24"/>
          <w:szCs w:val="24"/>
          <w:lang w:val="sr-Cyrl-RS" w:eastAsia="zh-CN"/>
        </w:rPr>
        <w:t>поступања по притужбама</w:t>
      </w:r>
      <w:r w:rsidR="00A24B33" w:rsidRPr="009F094B">
        <w:rPr>
          <w:rFonts w:ascii="Times New Roman" w:eastAsia="Times New Roman" w:hAnsi="Times New Roman" w:cs="Times New Roman"/>
          <w:sz w:val="24"/>
          <w:szCs w:val="24"/>
          <w:lang w:val="sr-Cyrl-RS" w:eastAsia="zh-CN"/>
        </w:rPr>
        <w:t xml:space="preserve"> од стране</w:t>
      </w:r>
      <w:r w:rsidRPr="009F094B">
        <w:rPr>
          <w:rFonts w:ascii="Times New Roman" w:eastAsia="Times New Roman" w:hAnsi="Times New Roman" w:cs="Times New Roman"/>
          <w:sz w:val="24"/>
          <w:szCs w:val="24"/>
          <w:lang w:val="sr-Cyrl-RS" w:eastAsia="zh-CN"/>
        </w:rPr>
        <w:t xml:space="preserve"> органа државне управе </w:t>
      </w:r>
      <w:r w:rsidR="007D1375" w:rsidRPr="009F094B">
        <w:rPr>
          <w:rFonts w:ascii="Times New Roman" w:eastAsia="Times New Roman" w:hAnsi="Times New Roman" w:cs="Times New Roman"/>
          <w:sz w:val="24"/>
          <w:szCs w:val="24"/>
          <w:lang w:val="sr-Cyrl-RS" w:eastAsia="zh-CN"/>
        </w:rPr>
        <w:t>подлеже надзору управне инспекције</w:t>
      </w:r>
      <w:r w:rsidRPr="009F094B">
        <w:rPr>
          <w:rFonts w:ascii="Times New Roman" w:eastAsia="Times New Roman" w:hAnsi="Times New Roman" w:cs="Times New Roman"/>
          <w:sz w:val="24"/>
          <w:szCs w:val="24"/>
          <w:lang w:val="sr-Cyrl-RS" w:eastAsia="zh-CN"/>
        </w:rPr>
        <w:t xml:space="preserve">. </w:t>
      </w:r>
      <w:r w:rsidR="00E15485" w:rsidRPr="009F094B">
        <w:rPr>
          <w:rFonts w:ascii="Times New Roman" w:eastAsia="Times New Roman" w:hAnsi="Times New Roman" w:cs="Times New Roman"/>
          <w:sz w:val="24"/>
          <w:szCs w:val="24"/>
          <w:lang w:val="sr-Cyrl-RS" w:eastAsia="zh-CN"/>
        </w:rPr>
        <w:t>Иако се</w:t>
      </w:r>
      <w:r w:rsidRPr="009F094B">
        <w:rPr>
          <w:rFonts w:ascii="Times New Roman" w:eastAsia="Times New Roman" w:hAnsi="Times New Roman" w:cs="Times New Roman"/>
          <w:sz w:val="24"/>
          <w:szCs w:val="24"/>
          <w:lang w:val="sr-Cyrl-RS" w:eastAsia="zh-CN"/>
        </w:rPr>
        <w:t xml:space="preserve"> ради о неформалном поступку, у којем се не доноси мериторна одлука, питање контроле </w:t>
      </w:r>
      <w:r w:rsidR="00E15485" w:rsidRPr="009F094B">
        <w:rPr>
          <w:rFonts w:ascii="Times New Roman" w:eastAsia="Times New Roman" w:hAnsi="Times New Roman" w:cs="Times New Roman"/>
          <w:sz w:val="24"/>
          <w:szCs w:val="24"/>
          <w:lang w:val="sr-Cyrl-RS" w:eastAsia="zh-CN"/>
        </w:rPr>
        <w:t xml:space="preserve">је </w:t>
      </w:r>
      <w:r w:rsidRPr="009F094B">
        <w:rPr>
          <w:rFonts w:ascii="Times New Roman" w:eastAsia="Times New Roman" w:hAnsi="Times New Roman" w:cs="Times New Roman"/>
          <w:sz w:val="24"/>
          <w:szCs w:val="24"/>
          <w:lang w:val="sr-Cyrl-RS" w:eastAsia="zh-CN"/>
        </w:rPr>
        <w:t xml:space="preserve">битно </w:t>
      </w:r>
      <w:r w:rsidR="00E15485" w:rsidRPr="009F094B">
        <w:rPr>
          <w:rFonts w:ascii="Times New Roman" w:eastAsia="Times New Roman" w:hAnsi="Times New Roman" w:cs="Times New Roman"/>
          <w:sz w:val="24"/>
          <w:szCs w:val="24"/>
          <w:lang w:val="sr-Cyrl-RS" w:eastAsia="zh-CN"/>
        </w:rPr>
        <w:t xml:space="preserve">имајући у виду сврху </w:t>
      </w:r>
      <w:r w:rsidR="00265A71" w:rsidRPr="009F094B">
        <w:rPr>
          <w:rFonts w:ascii="Times New Roman" w:eastAsia="Times New Roman" w:hAnsi="Times New Roman" w:cs="Times New Roman"/>
          <w:sz w:val="24"/>
          <w:szCs w:val="24"/>
          <w:lang w:val="sr-Cyrl-RS" w:eastAsia="zh-CN"/>
        </w:rPr>
        <w:t>подношења и поступања по</w:t>
      </w:r>
      <w:r w:rsidR="00E15485" w:rsidRPr="009F094B">
        <w:rPr>
          <w:rFonts w:ascii="Times New Roman" w:eastAsia="Times New Roman" w:hAnsi="Times New Roman" w:cs="Times New Roman"/>
          <w:sz w:val="24"/>
          <w:szCs w:val="24"/>
          <w:lang w:val="sr-Cyrl-RS" w:eastAsia="zh-CN"/>
        </w:rPr>
        <w:t xml:space="preserve"> притужби</w:t>
      </w:r>
      <w:r w:rsidR="00824C4B" w:rsidRPr="009F094B">
        <w:rPr>
          <w:rFonts w:ascii="Times New Roman" w:eastAsia="Times New Roman" w:hAnsi="Times New Roman" w:cs="Times New Roman"/>
          <w:sz w:val="24"/>
          <w:szCs w:val="24"/>
          <w:lang w:val="sr-Cyrl-RS" w:eastAsia="zh-CN"/>
        </w:rPr>
        <w:t xml:space="preserve">. С тим у вези, омогућена је </w:t>
      </w:r>
      <w:r w:rsidR="00265A71" w:rsidRPr="009F094B">
        <w:rPr>
          <w:rFonts w:ascii="Times New Roman" w:eastAsia="Times New Roman" w:hAnsi="Times New Roman" w:cs="Times New Roman"/>
          <w:sz w:val="24"/>
          <w:szCs w:val="24"/>
          <w:lang w:val="sr-Cyrl-RS" w:eastAsia="zh-CN"/>
        </w:rPr>
        <w:t>инстанциона</w:t>
      </w:r>
      <w:r w:rsidR="0067164A" w:rsidRPr="009F094B">
        <w:rPr>
          <w:rFonts w:ascii="Times New Roman" w:eastAsia="Times New Roman" w:hAnsi="Times New Roman" w:cs="Times New Roman"/>
          <w:sz w:val="24"/>
          <w:szCs w:val="24"/>
          <w:lang w:val="sr-Cyrl-RS" w:eastAsia="zh-CN"/>
        </w:rPr>
        <w:t xml:space="preserve"> заштитa</w:t>
      </w:r>
      <w:r w:rsidR="00265A71" w:rsidRPr="009F094B">
        <w:rPr>
          <w:rFonts w:ascii="Times New Roman" w:eastAsia="Times New Roman" w:hAnsi="Times New Roman" w:cs="Times New Roman"/>
          <w:sz w:val="24"/>
          <w:szCs w:val="24"/>
          <w:lang w:val="sr-Cyrl-RS" w:eastAsia="zh-CN"/>
        </w:rPr>
        <w:t xml:space="preserve"> </w:t>
      </w:r>
      <w:r w:rsidR="00824C4B" w:rsidRPr="009F094B">
        <w:rPr>
          <w:rFonts w:ascii="Times New Roman" w:eastAsia="Times New Roman" w:hAnsi="Times New Roman" w:cs="Times New Roman"/>
          <w:sz w:val="24"/>
          <w:szCs w:val="24"/>
          <w:lang w:val="sr-Cyrl-RS" w:eastAsia="zh-CN"/>
        </w:rPr>
        <w:t xml:space="preserve">у виду надзора </w:t>
      </w:r>
      <w:r w:rsidR="00265A71" w:rsidRPr="009F094B">
        <w:rPr>
          <w:rFonts w:ascii="Times New Roman" w:eastAsia="Times New Roman" w:hAnsi="Times New Roman" w:cs="Times New Roman"/>
          <w:sz w:val="24"/>
          <w:szCs w:val="24"/>
          <w:lang w:val="sr-Cyrl-RS" w:eastAsia="zh-CN"/>
        </w:rPr>
        <w:t xml:space="preserve">од стране </w:t>
      </w:r>
      <w:r w:rsidR="00A24B33" w:rsidRPr="009F094B">
        <w:rPr>
          <w:rFonts w:ascii="Times New Roman" w:eastAsia="Times New Roman" w:hAnsi="Times New Roman" w:cs="Times New Roman"/>
          <w:sz w:val="24"/>
          <w:szCs w:val="24"/>
          <w:lang w:val="sr-Cyrl-RS" w:eastAsia="zh-CN"/>
        </w:rPr>
        <w:t>Управне инспекције</w:t>
      </w:r>
      <w:r w:rsidRPr="009F094B">
        <w:rPr>
          <w:rFonts w:ascii="Times New Roman" w:eastAsia="Times New Roman" w:hAnsi="Times New Roman" w:cs="Times New Roman"/>
          <w:sz w:val="24"/>
          <w:szCs w:val="24"/>
          <w:lang w:val="sr-Cyrl-RS" w:eastAsia="zh-CN"/>
        </w:rPr>
        <w:t>.</w:t>
      </w:r>
    </w:p>
    <w:p w14:paraId="2A9C82FB" w14:textId="0AE4A0FE" w:rsidR="00E15485" w:rsidRPr="009F094B" w:rsidRDefault="004C4448" w:rsidP="005E4E81">
      <w:pPr>
        <w:jc w:val="both"/>
        <w:rPr>
          <w:rFonts w:ascii="Times New Roman" w:eastAsia="Times New Roman" w:hAnsi="Times New Roman" w:cs="Times New Roman"/>
          <w:sz w:val="24"/>
          <w:szCs w:val="24"/>
          <w:lang w:val="sr-Cyrl-RS" w:eastAsia="zh-CN"/>
        </w:rPr>
      </w:pPr>
      <w:r w:rsidRPr="009F094B">
        <w:rPr>
          <w:rFonts w:ascii="Times New Roman" w:eastAsia="Times New Roman" w:hAnsi="Times New Roman" w:cs="Times New Roman"/>
          <w:sz w:val="24"/>
          <w:szCs w:val="24"/>
          <w:lang w:val="sr-Cyrl-RS" w:eastAsia="zh-CN"/>
        </w:rPr>
        <w:t xml:space="preserve">На основу </w:t>
      </w:r>
      <w:r w:rsidR="00A24B33" w:rsidRPr="009F094B">
        <w:rPr>
          <w:rFonts w:ascii="Times New Roman" w:eastAsia="Times New Roman" w:hAnsi="Times New Roman" w:cs="Times New Roman"/>
          <w:sz w:val="24"/>
          <w:szCs w:val="24"/>
          <w:lang w:val="sr-Cyrl-RS" w:eastAsia="zh-CN"/>
        </w:rPr>
        <w:t xml:space="preserve">члана 16. </w:t>
      </w:r>
      <w:r w:rsidRPr="009F094B">
        <w:rPr>
          <w:rFonts w:ascii="Times New Roman" w:eastAsia="Times New Roman" w:hAnsi="Times New Roman" w:cs="Times New Roman"/>
          <w:sz w:val="24"/>
          <w:szCs w:val="24"/>
          <w:lang w:val="sr-Cyrl-RS" w:eastAsia="zh-CN"/>
        </w:rPr>
        <w:t xml:space="preserve">Закона о управној инспекцији, </w:t>
      </w:r>
      <w:r w:rsidR="00E15485" w:rsidRPr="009F094B">
        <w:rPr>
          <w:rFonts w:ascii="Times New Roman" w:eastAsia="Times New Roman" w:hAnsi="Times New Roman" w:cs="Times New Roman"/>
          <w:sz w:val="24"/>
          <w:szCs w:val="24"/>
          <w:lang w:val="sr-Cyrl-RS" w:eastAsia="zh-CN"/>
        </w:rPr>
        <w:t xml:space="preserve">Управна инспекција у обављању инспекцијског надзора над применом закона и других прописа о државној управи надзире у органима државне управе </w:t>
      </w:r>
      <w:r w:rsidR="005E4E81" w:rsidRPr="009F094B">
        <w:rPr>
          <w:rFonts w:ascii="Times New Roman" w:eastAsia="Times New Roman" w:hAnsi="Times New Roman" w:cs="Times New Roman"/>
          <w:sz w:val="24"/>
          <w:szCs w:val="24"/>
          <w:lang w:val="sr-Cyrl-RS" w:eastAsia="zh-CN"/>
        </w:rPr>
        <w:t>између осталог и</w:t>
      </w:r>
      <w:r w:rsidR="00E15485" w:rsidRPr="009F094B">
        <w:rPr>
          <w:rFonts w:ascii="Times New Roman" w:eastAsia="Times New Roman" w:hAnsi="Times New Roman" w:cs="Times New Roman"/>
          <w:sz w:val="24"/>
          <w:szCs w:val="24"/>
          <w:lang w:val="sr-Cyrl-RS" w:eastAsia="zh-CN"/>
        </w:rPr>
        <w:t xml:space="preserve"> омогућавање подношења притужби на рад и поступање по поднетим притужбама.</w:t>
      </w:r>
    </w:p>
    <w:p w14:paraId="14E8C5CC" w14:textId="55E34D9C" w:rsidR="00265A71" w:rsidRPr="004352AA" w:rsidRDefault="00A01025" w:rsidP="004352AA">
      <w:pPr>
        <w:jc w:val="both"/>
        <w:rPr>
          <w:rFonts w:ascii="Times New Roman" w:eastAsia="Times New Roman" w:hAnsi="Times New Roman" w:cs="Times New Roman"/>
          <w:sz w:val="24"/>
          <w:szCs w:val="24"/>
          <w:lang w:val="sr-Cyrl-RS" w:eastAsia="zh-CN"/>
        </w:rPr>
      </w:pPr>
      <w:r w:rsidRPr="009F094B">
        <w:rPr>
          <w:rFonts w:ascii="Times New Roman" w:eastAsia="Times New Roman" w:hAnsi="Times New Roman" w:cs="Times New Roman"/>
          <w:sz w:val="24"/>
          <w:szCs w:val="24"/>
          <w:lang w:val="sr-Cyrl-RS" w:eastAsia="zh-CN"/>
        </w:rPr>
        <w:t xml:space="preserve">У случају да подносиоцу притужбе није омогућено подношење притужбе или на поднету притужбу није добио одговор, </w:t>
      </w:r>
      <w:r w:rsidR="005D3781" w:rsidRPr="009F094B">
        <w:rPr>
          <w:rFonts w:ascii="Times New Roman" w:eastAsia="Times New Roman" w:hAnsi="Times New Roman" w:cs="Times New Roman"/>
          <w:sz w:val="24"/>
          <w:szCs w:val="24"/>
          <w:lang w:val="sr-Cyrl-RS" w:eastAsia="zh-CN"/>
        </w:rPr>
        <w:t>има право</w:t>
      </w:r>
      <w:r w:rsidRPr="009F094B">
        <w:rPr>
          <w:rFonts w:ascii="Times New Roman" w:eastAsia="Times New Roman" w:hAnsi="Times New Roman" w:cs="Times New Roman"/>
          <w:sz w:val="24"/>
          <w:szCs w:val="24"/>
          <w:lang w:val="sr-Cyrl-RS" w:eastAsia="zh-CN"/>
        </w:rPr>
        <w:t xml:space="preserve"> да се</w:t>
      </w:r>
      <w:r w:rsidR="005D3781" w:rsidRPr="009F094B">
        <w:rPr>
          <w:rFonts w:ascii="Times New Roman" w:eastAsia="Times New Roman" w:hAnsi="Times New Roman" w:cs="Times New Roman"/>
          <w:sz w:val="24"/>
          <w:szCs w:val="24"/>
          <w:lang w:val="sr-Cyrl-RS" w:eastAsia="zh-CN"/>
        </w:rPr>
        <w:t xml:space="preserve"> у складу са чланом 36. Закона о управој инпекцији,</w:t>
      </w:r>
      <w:r w:rsidRPr="009F094B">
        <w:rPr>
          <w:rFonts w:ascii="Times New Roman" w:eastAsia="Times New Roman" w:hAnsi="Times New Roman" w:cs="Times New Roman"/>
          <w:sz w:val="24"/>
          <w:szCs w:val="24"/>
          <w:lang w:val="sr-Cyrl-RS" w:eastAsia="zh-CN"/>
        </w:rPr>
        <w:t xml:space="preserve"> представком обрати Управној инспекцији</w:t>
      </w:r>
      <w:r w:rsidR="00824C4B" w:rsidRPr="009F094B">
        <w:rPr>
          <w:rFonts w:ascii="Times New Roman" w:eastAsia="Times New Roman" w:hAnsi="Times New Roman" w:cs="Times New Roman"/>
          <w:sz w:val="24"/>
          <w:szCs w:val="24"/>
          <w:lang w:val="sr-Cyrl-RS" w:eastAsia="zh-CN"/>
        </w:rPr>
        <w:t>.</w:t>
      </w:r>
      <w:r w:rsidR="00AD7994" w:rsidRPr="009F094B">
        <w:rPr>
          <w:rFonts w:ascii="Times New Roman" w:eastAsia="Times New Roman" w:hAnsi="Times New Roman" w:cs="Times New Roman"/>
          <w:sz w:val="24"/>
          <w:szCs w:val="24"/>
          <w:lang w:val="sr-Cyrl-RS" w:eastAsia="zh-CN"/>
        </w:rPr>
        <w:t xml:space="preserve"> </w:t>
      </w:r>
      <w:r w:rsidR="00265A71" w:rsidRPr="009F094B">
        <w:rPr>
          <w:rFonts w:ascii="Times New Roman" w:eastAsia="Times New Roman" w:hAnsi="Times New Roman" w:cs="Times New Roman"/>
          <w:sz w:val="24"/>
          <w:szCs w:val="24"/>
          <w:lang w:val="sr-Cyrl-RS" w:eastAsia="zh-CN"/>
        </w:rPr>
        <w:t>Ако управни инспектор оцени да су наводи изнети у представци основани, затражиће извештај од надзираног органа на чији се рад представка односи и упутити му упозорење ради хитног отклањања могућих незаконитости</w:t>
      </w:r>
      <w:r w:rsidR="005D3781" w:rsidRPr="009F094B">
        <w:rPr>
          <w:rFonts w:ascii="Times New Roman" w:eastAsia="Times New Roman" w:hAnsi="Times New Roman" w:cs="Times New Roman"/>
          <w:sz w:val="24"/>
          <w:szCs w:val="24"/>
          <w:lang w:val="sr-Cyrl-RS" w:eastAsia="zh-CN"/>
        </w:rPr>
        <w:t xml:space="preserve">. С тим у вези инспектор је дужан </w:t>
      </w:r>
      <w:r w:rsidR="001209E0" w:rsidRPr="009F094B">
        <w:rPr>
          <w:rFonts w:ascii="Times New Roman" w:eastAsia="Times New Roman" w:hAnsi="Times New Roman" w:cs="Times New Roman"/>
          <w:sz w:val="24"/>
          <w:szCs w:val="24"/>
          <w:lang w:val="sr-Cyrl-RS" w:eastAsia="zh-CN"/>
        </w:rPr>
        <w:t xml:space="preserve">да о </w:t>
      </w:r>
      <w:r w:rsidR="005D3781" w:rsidRPr="009F094B">
        <w:rPr>
          <w:rFonts w:ascii="Times New Roman" w:eastAsia="Times New Roman" w:hAnsi="Times New Roman" w:cs="Times New Roman"/>
          <w:sz w:val="24"/>
          <w:szCs w:val="24"/>
          <w:lang w:val="sr-Cyrl-RS" w:eastAsia="zh-CN"/>
        </w:rPr>
        <w:t>наведеном</w:t>
      </w:r>
      <w:r w:rsidR="001209E0" w:rsidRPr="009F094B">
        <w:rPr>
          <w:rFonts w:ascii="Times New Roman" w:eastAsia="Times New Roman" w:hAnsi="Times New Roman" w:cs="Times New Roman"/>
          <w:sz w:val="24"/>
          <w:szCs w:val="24"/>
          <w:lang w:val="sr-Cyrl-RS" w:eastAsia="zh-CN"/>
        </w:rPr>
        <w:t xml:space="preserve"> поступању обавести подносиоца представке у року од 15 дана од дана пријема представке</w:t>
      </w:r>
      <w:r w:rsidR="00265A71" w:rsidRPr="009F094B">
        <w:rPr>
          <w:rFonts w:ascii="Times New Roman" w:eastAsia="Times New Roman" w:hAnsi="Times New Roman" w:cs="Times New Roman"/>
          <w:sz w:val="24"/>
          <w:szCs w:val="24"/>
          <w:lang w:val="sr-Cyrl-RS" w:eastAsia="zh-CN"/>
        </w:rPr>
        <w:t>.</w:t>
      </w:r>
      <w:r w:rsidR="005D3781" w:rsidRPr="009F094B">
        <w:rPr>
          <w:rFonts w:ascii="Times New Roman" w:eastAsia="Times New Roman" w:hAnsi="Times New Roman" w:cs="Times New Roman"/>
          <w:sz w:val="24"/>
          <w:szCs w:val="24"/>
          <w:lang w:val="sr-Cyrl-RS" w:eastAsia="zh-CN"/>
        </w:rPr>
        <w:t xml:space="preserve"> Уколико управни инспектор </w:t>
      </w:r>
      <w:r w:rsidR="00265A71" w:rsidRPr="009F094B">
        <w:rPr>
          <w:rFonts w:ascii="Times New Roman" w:eastAsia="Times New Roman" w:hAnsi="Times New Roman" w:cs="Times New Roman"/>
          <w:sz w:val="24"/>
          <w:szCs w:val="24"/>
          <w:lang w:val="sr-Cyrl-RS" w:eastAsia="zh-CN"/>
        </w:rPr>
        <w:t>не добије тражени извештај или ако на основу добијеног извештаја не може утврдити основаност навода у представци, управни инспектор дужан је да по службеној дужности спроведе</w:t>
      </w:r>
      <w:r w:rsidR="00824C4B" w:rsidRPr="009F094B">
        <w:rPr>
          <w:rFonts w:ascii="Times New Roman" w:eastAsia="Times New Roman" w:hAnsi="Times New Roman" w:cs="Times New Roman"/>
          <w:sz w:val="24"/>
          <w:szCs w:val="24"/>
          <w:lang w:val="sr-Cyrl-RS" w:eastAsia="zh-CN"/>
        </w:rPr>
        <w:t xml:space="preserve"> непосредан инспекцијски надзор и </w:t>
      </w:r>
      <w:r w:rsidR="00265A71" w:rsidRPr="009F094B">
        <w:rPr>
          <w:rFonts w:ascii="Times New Roman" w:eastAsia="Times New Roman" w:hAnsi="Times New Roman" w:cs="Times New Roman"/>
          <w:sz w:val="24"/>
          <w:szCs w:val="24"/>
          <w:lang w:val="sr-Cyrl-RS" w:eastAsia="zh-CN"/>
        </w:rPr>
        <w:t>обавести подносиоца представке у року од 8 дана од дана сачињавања записника.</w:t>
      </w:r>
    </w:p>
    <w:p w14:paraId="1E53A3E9" w14:textId="477862F7" w:rsidR="00BF2F88" w:rsidRPr="0067164A" w:rsidRDefault="00BF2F88" w:rsidP="00C972AF">
      <w:pPr>
        <w:jc w:val="both"/>
        <w:rPr>
          <w:rFonts w:ascii="Times New Roman" w:eastAsia="Times New Roman" w:hAnsi="Times New Roman" w:cs="Times New Roman"/>
          <w:sz w:val="24"/>
          <w:szCs w:val="24"/>
          <w:lang w:eastAsia="zh-CN"/>
        </w:rPr>
      </w:pPr>
      <w:bookmarkStart w:id="14" w:name="_Toc183996182"/>
      <w:bookmarkStart w:id="15" w:name="_Toc195269018"/>
    </w:p>
    <w:p w14:paraId="230DDD25" w14:textId="4869CFBF" w:rsidR="004500D0" w:rsidRPr="00265A71" w:rsidRDefault="00CE14B1" w:rsidP="00265A71">
      <w:pPr>
        <w:pStyle w:val="Heading2"/>
        <w:spacing w:after="120"/>
        <w:rPr>
          <w:rFonts w:eastAsia="Times New Roman"/>
          <w:lang w:val="sr-Cyrl-RS" w:eastAsia="zh-CN"/>
        </w:rPr>
      </w:pPr>
      <w:r w:rsidRPr="00265A71">
        <w:rPr>
          <w:rFonts w:eastAsia="Times New Roman"/>
          <w:lang w:val="sr-Cyrl-RS" w:eastAsia="zh-CN"/>
        </w:rPr>
        <w:lastRenderedPageBreak/>
        <w:t>Закључак</w:t>
      </w:r>
      <w:bookmarkEnd w:id="14"/>
      <w:bookmarkEnd w:id="15"/>
    </w:p>
    <w:p w14:paraId="571AB013" w14:textId="580DADD6" w:rsidR="001970DE" w:rsidRPr="00C972AF" w:rsidRDefault="00D73EF9" w:rsidP="0023026E">
      <w:pPr>
        <w:jc w:val="both"/>
        <w:rPr>
          <w:rFonts w:ascii="Times New Roman" w:eastAsia="Times New Roman" w:hAnsi="Times New Roman" w:cs="Times New Roman"/>
          <w:sz w:val="24"/>
          <w:szCs w:val="24"/>
          <w:lang w:val="sr-Cyrl-RS" w:eastAsia="zh-CN"/>
        </w:rPr>
      </w:pPr>
      <w:r w:rsidRPr="00C972AF">
        <w:rPr>
          <w:rFonts w:ascii="Times New Roman" w:eastAsia="Times New Roman" w:hAnsi="Times New Roman" w:cs="Times New Roman"/>
          <w:sz w:val="24"/>
          <w:szCs w:val="24"/>
          <w:lang w:val="sr-Cyrl-RS" w:eastAsia="zh-CN"/>
        </w:rPr>
        <w:t>У</w:t>
      </w:r>
      <w:r w:rsidR="00007994" w:rsidRPr="00C972AF">
        <w:rPr>
          <w:rFonts w:ascii="Times New Roman" w:eastAsia="Times New Roman" w:hAnsi="Times New Roman" w:cs="Times New Roman"/>
          <w:sz w:val="24"/>
          <w:szCs w:val="24"/>
          <w:lang w:val="sr-Cyrl-RS" w:eastAsia="zh-CN"/>
        </w:rPr>
        <w:t xml:space="preserve"> циљ</w:t>
      </w:r>
      <w:r w:rsidRPr="00C972AF">
        <w:rPr>
          <w:rFonts w:ascii="Times New Roman" w:eastAsia="Times New Roman" w:hAnsi="Times New Roman" w:cs="Times New Roman"/>
          <w:sz w:val="24"/>
          <w:szCs w:val="24"/>
          <w:lang w:val="sr-Cyrl-RS" w:eastAsia="zh-CN"/>
        </w:rPr>
        <w:t>у унапређења</w:t>
      </w:r>
      <w:r w:rsidR="00007994" w:rsidRPr="00C972AF">
        <w:rPr>
          <w:rFonts w:ascii="Times New Roman" w:eastAsia="Times New Roman" w:hAnsi="Times New Roman" w:cs="Times New Roman"/>
          <w:sz w:val="24"/>
          <w:szCs w:val="24"/>
          <w:lang w:val="sr-Cyrl-RS" w:eastAsia="zh-CN"/>
        </w:rPr>
        <w:t xml:space="preserve"> транспарентност</w:t>
      </w:r>
      <w:r w:rsidRPr="00C972AF">
        <w:rPr>
          <w:rFonts w:ascii="Times New Roman" w:eastAsia="Times New Roman" w:hAnsi="Times New Roman" w:cs="Times New Roman"/>
          <w:sz w:val="24"/>
          <w:szCs w:val="24"/>
          <w:lang w:val="sr-Cyrl-RS" w:eastAsia="zh-CN"/>
        </w:rPr>
        <w:t>и</w:t>
      </w:r>
      <w:r w:rsidR="00007994" w:rsidRPr="00C972AF">
        <w:rPr>
          <w:rFonts w:ascii="Times New Roman" w:eastAsia="Times New Roman" w:hAnsi="Times New Roman" w:cs="Times New Roman"/>
          <w:sz w:val="24"/>
          <w:szCs w:val="24"/>
          <w:lang w:val="sr-Cyrl-RS" w:eastAsia="zh-CN"/>
        </w:rPr>
        <w:t xml:space="preserve"> и одговорност</w:t>
      </w:r>
      <w:r w:rsidR="00645A5E" w:rsidRPr="00C972AF">
        <w:rPr>
          <w:rFonts w:ascii="Times New Roman" w:eastAsia="Times New Roman" w:hAnsi="Times New Roman" w:cs="Times New Roman"/>
          <w:sz w:val="24"/>
          <w:szCs w:val="24"/>
          <w:lang w:val="sr-Cyrl-RS" w:eastAsia="zh-CN"/>
        </w:rPr>
        <w:t>и</w:t>
      </w:r>
      <w:r w:rsidR="00007994" w:rsidRPr="00C972AF">
        <w:rPr>
          <w:rFonts w:ascii="Times New Roman" w:eastAsia="Times New Roman" w:hAnsi="Times New Roman" w:cs="Times New Roman"/>
          <w:sz w:val="24"/>
          <w:szCs w:val="24"/>
          <w:lang w:val="sr-Cyrl-RS" w:eastAsia="zh-CN"/>
        </w:rPr>
        <w:t xml:space="preserve"> у раду органа др</w:t>
      </w:r>
      <w:r w:rsidRPr="00C972AF">
        <w:rPr>
          <w:rFonts w:ascii="Times New Roman" w:eastAsia="Times New Roman" w:hAnsi="Times New Roman" w:cs="Times New Roman"/>
          <w:sz w:val="24"/>
          <w:szCs w:val="24"/>
          <w:lang w:val="sr-Cyrl-RS" w:eastAsia="zh-CN"/>
        </w:rPr>
        <w:t>жавне управе и запослених</w:t>
      </w:r>
      <w:r w:rsidR="000159DF" w:rsidRPr="00C972AF">
        <w:rPr>
          <w:rFonts w:ascii="Times New Roman" w:eastAsia="Times New Roman" w:hAnsi="Times New Roman" w:cs="Times New Roman"/>
          <w:sz w:val="24"/>
          <w:szCs w:val="24"/>
          <w:lang w:val="sr-Cyrl-RS" w:eastAsia="zh-CN"/>
        </w:rPr>
        <w:t xml:space="preserve"> у органима државне управе,</w:t>
      </w:r>
      <w:r w:rsidR="00007994" w:rsidRPr="00C972AF">
        <w:rPr>
          <w:rFonts w:ascii="Times New Roman" w:eastAsia="Times New Roman" w:hAnsi="Times New Roman" w:cs="Times New Roman"/>
          <w:sz w:val="24"/>
          <w:szCs w:val="24"/>
          <w:lang w:val="sr-Cyrl-RS" w:eastAsia="zh-CN"/>
        </w:rPr>
        <w:t xml:space="preserve"> </w:t>
      </w:r>
      <w:r w:rsidRPr="00C972AF">
        <w:rPr>
          <w:rFonts w:ascii="Times New Roman" w:eastAsia="Times New Roman" w:hAnsi="Times New Roman" w:cs="Times New Roman"/>
          <w:sz w:val="24"/>
          <w:szCs w:val="24"/>
          <w:lang w:val="sr-Cyrl-RS" w:eastAsia="zh-CN"/>
        </w:rPr>
        <w:t>Закон о државној управи предвиђа могућност подношења при</w:t>
      </w:r>
      <w:r w:rsidR="00645A5E" w:rsidRPr="00C972AF">
        <w:rPr>
          <w:rFonts w:ascii="Times New Roman" w:eastAsia="Times New Roman" w:hAnsi="Times New Roman" w:cs="Times New Roman"/>
          <w:sz w:val="24"/>
          <w:szCs w:val="24"/>
          <w:lang w:val="sr-Cyrl-RS" w:eastAsia="zh-CN"/>
        </w:rPr>
        <w:t>тужби</w:t>
      </w:r>
      <w:r w:rsidR="000159DF" w:rsidRPr="00C972AF">
        <w:rPr>
          <w:rFonts w:ascii="Times New Roman" w:eastAsia="Times New Roman" w:hAnsi="Times New Roman" w:cs="Times New Roman"/>
          <w:sz w:val="24"/>
          <w:szCs w:val="24"/>
          <w:lang w:val="sr-Cyrl-RS" w:eastAsia="zh-CN"/>
        </w:rPr>
        <w:t xml:space="preserve"> од стране грађана. </w:t>
      </w:r>
      <w:r w:rsidRPr="00C972AF">
        <w:rPr>
          <w:rFonts w:ascii="Times New Roman" w:eastAsia="Times New Roman" w:hAnsi="Times New Roman" w:cs="Times New Roman"/>
          <w:sz w:val="24"/>
          <w:szCs w:val="24"/>
          <w:lang w:val="sr-Cyrl-RS" w:eastAsia="zh-CN"/>
        </w:rPr>
        <w:t xml:space="preserve"> </w:t>
      </w:r>
      <w:r w:rsidR="000159DF" w:rsidRPr="00C972AF">
        <w:rPr>
          <w:rFonts w:ascii="Times New Roman" w:eastAsia="Times New Roman" w:hAnsi="Times New Roman" w:cs="Times New Roman"/>
          <w:sz w:val="24"/>
          <w:szCs w:val="24"/>
          <w:lang w:val="sr-Cyrl-RS" w:eastAsia="zh-CN"/>
        </w:rPr>
        <w:t>Притужбе служе</w:t>
      </w:r>
      <w:r w:rsidR="0023026E" w:rsidRPr="00C972AF">
        <w:rPr>
          <w:rFonts w:ascii="Times New Roman" w:eastAsia="Times New Roman" w:hAnsi="Times New Roman" w:cs="Times New Roman"/>
          <w:sz w:val="24"/>
          <w:szCs w:val="24"/>
          <w:lang w:val="sr-Cyrl-RS" w:eastAsia="zh-CN"/>
        </w:rPr>
        <w:t xml:space="preserve"> као средство посредне контроле од стране јавности, односно грађана, којим се омогућава да на примерен, ефикасан и</w:t>
      </w:r>
      <w:r w:rsidR="000159DF" w:rsidRPr="00C972AF">
        <w:rPr>
          <w:rFonts w:ascii="Times New Roman" w:eastAsia="Times New Roman" w:hAnsi="Times New Roman" w:cs="Times New Roman"/>
          <w:sz w:val="24"/>
          <w:szCs w:val="24"/>
          <w:lang w:val="sr-Cyrl-RS" w:eastAsia="zh-CN"/>
        </w:rPr>
        <w:t xml:space="preserve"> </w:t>
      </w:r>
      <w:r w:rsidR="0023026E" w:rsidRPr="00C972AF">
        <w:rPr>
          <w:rFonts w:ascii="Times New Roman" w:eastAsia="Times New Roman" w:hAnsi="Times New Roman" w:cs="Times New Roman"/>
          <w:sz w:val="24"/>
          <w:szCs w:val="24"/>
          <w:lang w:val="sr-Cyrl-RS" w:eastAsia="zh-CN"/>
        </w:rPr>
        <w:t xml:space="preserve">поуздан </w:t>
      </w:r>
      <w:r w:rsidR="000159DF" w:rsidRPr="00C972AF">
        <w:rPr>
          <w:rFonts w:ascii="Times New Roman" w:eastAsia="Times New Roman" w:hAnsi="Times New Roman" w:cs="Times New Roman"/>
          <w:sz w:val="24"/>
          <w:szCs w:val="24"/>
          <w:lang w:val="sr-Cyrl-RS" w:eastAsia="zh-CN"/>
        </w:rPr>
        <w:t xml:space="preserve">начин укажу на евентуалне </w:t>
      </w:r>
      <w:r w:rsidR="0023026E" w:rsidRPr="00C972AF">
        <w:rPr>
          <w:rFonts w:ascii="Times New Roman" w:eastAsia="Times New Roman" w:hAnsi="Times New Roman" w:cs="Times New Roman"/>
          <w:sz w:val="24"/>
          <w:szCs w:val="24"/>
          <w:lang w:val="sr-Cyrl-RS" w:eastAsia="zh-CN"/>
        </w:rPr>
        <w:t>недостатке и неправилности у раду</w:t>
      </w:r>
      <w:r w:rsidR="000159DF" w:rsidRPr="00C972AF">
        <w:rPr>
          <w:rFonts w:ascii="Times New Roman" w:eastAsia="Times New Roman" w:hAnsi="Times New Roman" w:cs="Times New Roman"/>
          <w:sz w:val="24"/>
          <w:szCs w:val="24"/>
          <w:lang w:val="sr-Cyrl-RS" w:eastAsia="zh-CN"/>
        </w:rPr>
        <w:t xml:space="preserve"> и допринесу </w:t>
      </w:r>
      <w:r w:rsidR="0023026E" w:rsidRPr="00C972AF">
        <w:rPr>
          <w:rFonts w:ascii="Times New Roman" w:eastAsia="Times New Roman" w:hAnsi="Times New Roman" w:cs="Times New Roman"/>
          <w:sz w:val="24"/>
          <w:szCs w:val="24"/>
          <w:lang w:val="sr-Cyrl-RS" w:eastAsia="zh-CN"/>
        </w:rPr>
        <w:t xml:space="preserve">пуној професионализацији и </w:t>
      </w:r>
      <w:r w:rsidR="008962D0" w:rsidRPr="00C972AF">
        <w:rPr>
          <w:rFonts w:ascii="Times New Roman" w:eastAsia="Times New Roman" w:hAnsi="Times New Roman" w:cs="Times New Roman"/>
          <w:sz w:val="24"/>
          <w:szCs w:val="24"/>
          <w:lang w:val="sr-Cyrl-RS" w:eastAsia="zh-CN"/>
        </w:rPr>
        <w:t>објективним увидима</w:t>
      </w:r>
      <w:r w:rsidR="003467E3" w:rsidRPr="00C972AF">
        <w:rPr>
          <w:rFonts w:ascii="Times New Roman" w:eastAsia="Times New Roman" w:hAnsi="Times New Roman" w:cs="Times New Roman"/>
          <w:sz w:val="24"/>
          <w:szCs w:val="24"/>
          <w:lang w:val="sr-Cyrl-RS" w:eastAsia="zh-CN"/>
        </w:rPr>
        <w:t xml:space="preserve"> </w:t>
      </w:r>
      <w:r w:rsidR="00645A5E" w:rsidRPr="00C972AF">
        <w:rPr>
          <w:rFonts w:ascii="Times New Roman" w:eastAsia="Times New Roman" w:hAnsi="Times New Roman" w:cs="Times New Roman"/>
          <w:sz w:val="24"/>
          <w:szCs w:val="24"/>
          <w:lang w:val="sr-Cyrl-RS" w:eastAsia="zh-CN"/>
        </w:rPr>
        <w:t>у рад</w:t>
      </w:r>
      <w:r w:rsidR="000159DF" w:rsidRPr="00C972AF">
        <w:rPr>
          <w:rFonts w:ascii="Times New Roman" w:eastAsia="Times New Roman" w:hAnsi="Times New Roman" w:cs="Times New Roman"/>
          <w:sz w:val="24"/>
          <w:szCs w:val="24"/>
          <w:lang w:val="sr-Cyrl-RS" w:eastAsia="zh-CN"/>
        </w:rPr>
        <w:t xml:space="preserve"> органа државне управе</w:t>
      </w:r>
      <w:r w:rsidR="0023026E" w:rsidRPr="00C972AF">
        <w:rPr>
          <w:rFonts w:ascii="Times New Roman" w:eastAsia="Times New Roman" w:hAnsi="Times New Roman" w:cs="Times New Roman"/>
          <w:sz w:val="24"/>
          <w:szCs w:val="24"/>
          <w:lang w:val="sr-Cyrl-RS" w:eastAsia="zh-CN"/>
        </w:rPr>
        <w:t xml:space="preserve"> и њених запослених</w:t>
      </w:r>
      <w:r w:rsidR="000159DF" w:rsidRPr="00C972AF">
        <w:rPr>
          <w:rFonts w:ascii="Times New Roman" w:eastAsia="Times New Roman" w:hAnsi="Times New Roman" w:cs="Times New Roman"/>
          <w:sz w:val="24"/>
          <w:szCs w:val="24"/>
          <w:lang w:val="sr-Cyrl-RS" w:eastAsia="zh-CN"/>
        </w:rPr>
        <w:t>.</w:t>
      </w:r>
      <w:r w:rsidR="0023026E" w:rsidRPr="00C972AF">
        <w:rPr>
          <w:rFonts w:ascii="Times New Roman" w:eastAsia="Times New Roman" w:hAnsi="Times New Roman" w:cs="Times New Roman"/>
          <w:sz w:val="24"/>
          <w:szCs w:val="24"/>
          <w:lang w:val="sr-Cyrl-RS" w:eastAsia="zh-CN"/>
        </w:rPr>
        <w:t xml:space="preserve"> Подношење притужби и поступање по притужбама представљају важан инструмент за усмеравање и побољшање рада органа државне управе</w:t>
      </w:r>
      <w:r w:rsidR="003467E3" w:rsidRPr="00C972AF">
        <w:rPr>
          <w:rFonts w:ascii="Times New Roman" w:eastAsia="Times New Roman" w:hAnsi="Times New Roman" w:cs="Times New Roman"/>
          <w:sz w:val="24"/>
          <w:szCs w:val="24"/>
          <w:lang w:val="sr-Cyrl-RS" w:eastAsia="zh-CN"/>
        </w:rPr>
        <w:t>, зато је од изузетног значаја што транспарентије указивање и промовисање могућности коришћења притужби од стране грађана, као и уређење најцелисходнијег начина за поступање уважавајући специфичности сваког органа државне управе и општа начела административних поступака садржаних у важећим прописима</w:t>
      </w:r>
      <w:r w:rsidR="0023026E" w:rsidRPr="00C972AF">
        <w:rPr>
          <w:rFonts w:ascii="Times New Roman" w:eastAsia="Times New Roman" w:hAnsi="Times New Roman" w:cs="Times New Roman"/>
          <w:sz w:val="24"/>
          <w:szCs w:val="24"/>
          <w:lang w:val="sr-Cyrl-RS" w:eastAsia="zh-CN"/>
        </w:rPr>
        <w:t>.</w:t>
      </w:r>
    </w:p>
    <w:p w14:paraId="4828C2D7" w14:textId="1BED0FFF" w:rsidR="001970DE" w:rsidRPr="00C972AF" w:rsidRDefault="00493C5D" w:rsidP="00C972AF">
      <w:pPr>
        <w:jc w:val="both"/>
        <w:rPr>
          <w:rFonts w:ascii="Times New Roman" w:eastAsia="Times New Roman" w:hAnsi="Times New Roman" w:cs="Times New Roman"/>
          <w:sz w:val="24"/>
          <w:szCs w:val="24"/>
          <w:lang w:val="sr-Cyrl-RS" w:eastAsia="zh-CN"/>
        </w:rPr>
      </w:pPr>
      <w:r w:rsidRPr="00C972AF">
        <w:rPr>
          <w:rFonts w:ascii="Times New Roman" w:eastAsia="Times New Roman" w:hAnsi="Times New Roman" w:cs="Times New Roman"/>
          <w:sz w:val="24"/>
          <w:szCs w:val="24"/>
          <w:lang w:val="sr-Cyrl-RS" w:eastAsia="zh-CN"/>
        </w:rPr>
        <w:tab/>
      </w:r>
    </w:p>
    <w:p w14:paraId="5C795791" w14:textId="5F5EEB0E" w:rsidR="001970DE" w:rsidRPr="00C972AF" w:rsidRDefault="001970DE" w:rsidP="002603A4">
      <w:pPr>
        <w:jc w:val="both"/>
        <w:rPr>
          <w:rFonts w:ascii="Times New Roman" w:eastAsia="Times New Roman" w:hAnsi="Times New Roman" w:cs="Times New Roman"/>
          <w:sz w:val="24"/>
          <w:szCs w:val="24"/>
          <w:lang w:val="sr-Cyrl-RS" w:eastAsia="zh-CN"/>
        </w:rPr>
      </w:pPr>
    </w:p>
    <w:p w14:paraId="576C68C7" w14:textId="199E2AB6" w:rsidR="00B73EC3" w:rsidRPr="00C972AF" w:rsidRDefault="00B73EC3" w:rsidP="002603A4">
      <w:pPr>
        <w:jc w:val="both"/>
        <w:rPr>
          <w:rFonts w:ascii="Times New Roman" w:eastAsia="Times New Roman" w:hAnsi="Times New Roman" w:cs="Times New Roman"/>
          <w:sz w:val="24"/>
          <w:szCs w:val="24"/>
          <w:lang w:val="sr-Cyrl-RS" w:eastAsia="zh-CN"/>
        </w:rPr>
      </w:pPr>
    </w:p>
    <w:p w14:paraId="63D940C3" w14:textId="0AE59EA2" w:rsidR="00B73EC3" w:rsidRPr="00C972AF" w:rsidRDefault="00B73EC3" w:rsidP="002603A4">
      <w:pPr>
        <w:jc w:val="both"/>
        <w:rPr>
          <w:rFonts w:ascii="Times New Roman" w:eastAsia="Times New Roman" w:hAnsi="Times New Roman" w:cs="Times New Roman"/>
          <w:sz w:val="24"/>
          <w:szCs w:val="24"/>
          <w:lang w:val="sr-Cyrl-RS" w:eastAsia="zh-CN"/>
        </w:rPr>
      </w:pPr>
    </w:p>
    <w:p w14:paraId="260361C1" w14:textId="77777777" w:rsidR="00B73EC3" w:rsidRPr="00C972AF" w:rsidRDefault="00B73EC3" w:rsidP="002603A4">
      <w:pPr>
        <w:jc w:val="both"/>
        <w:rPr>
          <w:rFonts w:ascii="Times New Roman" w:eastAsia="Times New Roman" w:hAnsi="Times New Roman" w:cs="Times New Roman"/>
          <w:sz w:val="24"/>
          <w:szCs w:val="24"/>
          <w:lang w:val="sr-Cyrl-RS" w:eastAsia="zh-CN"/>
        </w:rPr>
      </w:pPr>
    </w:p>
    <w:sectPr w:rsidR="00B73EC3" w:rsidRPr="00C972AF" w:rsidSect="006C21DD">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C1EE3" w14:textId="77777777" w:rsidR="006F3FE6" w:rsidRDefault="006F3FE6" w:rsidP="004500D0">
      <w:pPr>
        <w:spacing w:after="0" w:line="240" w:lineRule="auto"/>
      </w:pPr>
      <w:r>
        <w:separator/>
      </w:r>
    </w:p>
  </w:endnote>
  <w:endnote w:type="continuationSeparator" w:id="0">
    <w:p w14:paraId="3B73F10A" w14:textId="77777777" w:rsidR="006F3FE6" w:rsidRDefault="006F3FE6" w:rsidP="0045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330858"/>
      <w:docPartObj>
        <w:docPartGallery w:val="Page Numbers (Bottom of Page)"/>
        <w:docPartUnique/>
      </w:docPartObj>
    </w:sdtPr>
    <w:sdtEndPr>
      <w:rPr>
        <w:noProof/>
      </w:rPr>
    </w:sdtEndPr>
    <w:sdtContent>
      <w:p w14:paraId="0988D82F" w14:textId="4FB28F05" w:rsidR="00ED343C" w:rsidRDefault="00ED343C">
        <w:pPr>
          <w:pStyle w:val="Footer"/>
          <w:jc w:val="center"/>
        </w:pPr>
        <w:r>
          <w:fldChar w:fldCharType="begin"/>
        </w:r>
        <w:r>
          <w:instrText xml:space="preserve"> PAGE   \* MERGEFORMAT </w:instrText>
        </w:r>
        <w:r>
          <w:fldChar w:fldCharType="separate"/>
        </w:r>
        <w:r w:rsidR="0081005A">
          <w:rPr>
            <w:noProof/>
          </w:rPr>
          <w:t>1</w:t>
        </w:r>
        <w:r>
          <w:rPr>
            <w:noProof/>
          </w:rPr>
          <w:fldChar w:fldCharType="end"/>
        </w:r>
      </w:p>
    </w:sdtContent>
  </w:sdt>
  <w:p w14:paraId="1C5F9517" w14:textId="77777777" w:rsidR="00ED343C" w:rsidRDefault="00ED34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1E162" w14:textId="77777777" w:rsidR="006F3FE6" w:rsidRDefault="006F3FE6" w:rsidP="004500D0">
      <w:pPr>
        <w:spacing w:after="0" w:line="240" w:lineRule="auto"/>
      </w:pPr>
      <w:r>
        <w:separator/>
      </w:r>
    </w:p>
  </w:footnote>
  <w:footnote w:type="continuationSeparator" w:id="0">
    <w:p w14:paraId="363CF07A" w14:textId="77777777" w:rsidR="006F3FE6" w:rsidRDefault="006F3FE6" w:rsidP="004500D0">
      <w:pPr>
        <w:spacing w:after="0" w:line="240" w:lineRule="auto"/>
      </w:pPr>
      <w:r>
        <w:continuationSeparator/>
      </w:r>
    </w:p>
  </w:footnote>
  <w:footnote w:id="1">
    <w:p w14:paraId="3AD24689" w14:textId="3E88B942" w:rsidR="00ED343C" w:rsidRPr="009A2854" w:rsidRDefault="00ED343C" w:rsidP="009A2854">
      <w:pPr>
        <w:pStyle w:val="EndnoteText"/>
        <w:jc w:val="both"/>
        <w:rPr>
          <w:rFonts w:ascii="Times New Roman" w:hAnsi="Times New Roman" w:cs="Times New Roman"/>
          <w:lang w:val="sr-Cyrl-RS"/>
        </w:rPr>
      </w:pPr>
      <w:r>
        <w:rPr>
          <w:rStyle w:val="FootnoteReference"/>
        </w:rPr>
        <w:footnoteRef/>
      </w:r>
      <w:r>
        <w:t xml:space="preserve"> </w:t>
      </w:r>
      <w:r w:rsidRPr="001962D6">
        <w:rPr>
          <w:rFonts w:ascii="Times New Roman" w:hAnsi="Times New Roman" w:cs="Times New Roman"/>
          <w:lang w:val="sr-Cyrl-RS"/>
        </w:rPr>
        <w:t>Притужба на рад органа</w:t>
      </w:r>
      <w:r w:rsidR="006E68BB">
        <w:rPr>
          <w:rFonts w:ascii="Times New Roman" w:hAnsi="Times New Roman" w:cs="Times New Roman"/>
          <w:lang w:val="sr-Latn-RS"/>
        </w:rPr>
        <w:t xml:space="preserve"> </w:t>
      </w:r>
      <w:r w:rsidR="006E68BB">
        <w:rPr>
          <w:rFonts w:ascii="Times New Roman" w:hAnsi="Times New Roman" w:cs="Times New Roman"/>
          <w:lang w:val="sr-Cyrl-RS"/>
        </w:rPr>
        <w:t>(МУП) или на рад запослених</w:t>
      </w:r>
      <w:r w:rsidR="009A2854">
        <w:rPr>
          <w:rFonts w:ascii="Times New Roman" w:hAnsi="Times New Roman" w:cs="Times New Roman"/>
          <w:lang w:val="sr-Cyrl-RS"/>
        </w:rPr>
        <w:t xml:space="preserve"> </w:t>
      </w:r>
      <w:r w:rsidR="006E68BB">
        <w:rPr>
          <w:rFonts w:ascii="Times New Roman" w:hAnsi="Times New Roman" w:cs="Times New Roman"/>
          <w:lang w:val="sr-Cyrl-RS"/>
        </w:rPr>
        <w:t xml:space="preserve">у МУП-у </w:t>
      </w:r>
      <w:r w:rsidR="009A2854">
        <w:rPr>
          <w:rFonts w:ascii="Times New Roman" w:hAnsi="Times New Roman" w:cs="Times New Roman"/>
          <w:lang w:val="sr-Cyrl-RS"/>
        </w:rPr>
        <w:t xml:space="preserve">посебно је уређена </w:t>
      </w:r>
      <w:r w:rsidRPr="009A2854">
        <w:rPr>
          <w:rFonts w:ascii="Times New Roman" w:hAnsi="Times New Roman" w:cs="Times New Roman"/>
          <w:lang w:val="sr-Cyrl-RS"/>
        </w:rPr>
        <w:t xml:space="preserve">Законом о полицији и Правилником о притужбеном поступку у Министарству унутрашњих послова; </w:t>
      </w:r>
      <w:r w:rsidR="006E68BB">
        <w:rPr>
          <w:rFonts w:ascii="Times New Roman" w:hAnsi="Times New Roman" w:cs="Times New Roman"/>
          <w:lang w:val="sr-Cyrl-RS"/>
        </w:rPr>
        <w:t xml:space="preserve">Притужба на рад суда посебно је уређена </w:t>
      </w:r>
      <w:r w:rsidRPr="009A2854">
        <w:rPr>
          <w:rFonts w:ascii="Times New Roman" w:hAnsi="Times New Roman" w:cs="Times New Roman"/>
          <w:lang w:val="sr-Cyrl-RS"/>
        </w:rPr>
        <w:t xml:space="preserve">Законом о уређењу судова, Судским </w:t>
      </w:r>
      <w:r w:rsidRPr="00CD1C53">
        <w:rPr>
          <w:rFonts w:ascii="Times New Roman" w:hAnsi="Times New Roman" w:cs="Times New Roman"/>
          <w:lang w:val="sr-Cyrl-RS"/>
        </w:rPr>
        <w:t>пословником</w:t>
      </w:r>
      <w:r w:rsidR="00CD1C53" w:rsidRPr="00CD1C53">
        <w:rPr>
          <w:rFonts w:ascii="Times New Roman" w:hAnsi="Times New Roman" w:cs="Times New Roman"/>
          <w:lang w:val="sr-Cyrl-RS"/>
        </w:rPr>
        <w:t xml:space="preserve"> и Правилником о поступку по притужбама (Високог савета судства)</w:t>
      </w:r>
      <w:r w:rsidR="006E68BB" w:rsidRPr="00CD1C53">
        <w:rPr>
          <w:rFonts w:ascii="Times New Roman" w:hAnsi="Times New Roman" w:cs="Times New Roman"/>
          <w:lang w:val="sr-Cyrl-RS"/>
        </w:rPr>
        <w:t>; Притужба на рад носиоца јавнотужилачких функција и особља у јавном тужилаштву посебно је уређена Законом о јавном тужилаштву,</w:t>
      </w:r>
      <w:r w:rsidRPr="00CD1C53">
        <w:rPr>
          <w:rFonts w:ascii="Times New Roman" w:hAnsi="Times New Roman" w:cs="Times New Roman"/>
          <w:lang w:val="sr-Cyrl-RS"/>
        </w:rPr>
        <w:t xml:space="preserve"> Правилником о управи у јавном тужилаштву</w:t>
      </w:r>
      <w:r w:rsidR="00290C2F" w:rsidRPr="00CD1C53">
        <w:rPr>
          <w:rFonts w:ascii="Times New Roman" w:hAnsi="Times New Roman" w:cs="Times New Roman"/>
          <w:lang w:val="sr-Cyrl-RS"/>
        </w:rPr>
        <w:t>; Закон</w:t>
      </w:r>
      <w:r w:rsidR="00290C2F">
        <w:rPr>
          <w:rFonts w:ascii="Times New Roman" w:hAnsi="Times New Roman" w:cs="Times New Roman"/>
          <w:lang w:val="sr-Cyrl-RS"/>
        </w:rPr>
        <w:t xml:space="preserve"> о инспекцијском надзору предвиђа п</w:t>
      </w:r>
      <w:r w:rsidR="00290C2F" w:rsidRPr="00290C2F">
        <w:rPr>
          <w:rFonts w:ascii="Times New Roman" w:hAnsi="Times New Roman" w:cs="Times New Roman"/>
          <w:lang w:val="sr-Cyrl-RS"/>
        </w:rPr>
        <w:t>ритужбе на рад службених лица инспекције</w:t>
      </w:r>
      <w:r w:rsidR="00290C2F">
        <w:rPr>
          <w:rFonts w:ascii="Times New Roman" w:hAnsi="Times New Roman" w:cs="Times New Roman"/>
          <w:lang w:val="sr-Cyrl-RS"/>
        </w:rPr>
        <w:t>.</w:t>
      </w:r>
    </w:p>
    <w:p w14:paraId="57600299" w14:textId="069C2DB2" w:rsidR="00ED343C" w:rsidRPr="00A21EAF" w:rsidRDefault="00ED343C">
      <w:pPr>
        <w:pStyle w:val="FootnoteText"/>
        <w:rPr>
          <w:rFonts w:ascii="Times New Roman" w:hAnsi="Times New Roman" w:cs="Times New Roman"/>
          <w:color w:val="FF0000"/>
          <w:lang w:val="sr-Cyrl-R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16BA9"/>
    <w:multiLevelType w:val="hybridMultilevel"/>
    <w:tmpl w:val="5F64F43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C6656D"/>
    <w:multiLevelType w:val="hybridMultilevel"/>
    <w:tmpl w:val="24D42D24"/>
    <w:lvl w:ilvl="0" w:tplc="F0685D7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143B71"/>
    <w:multiLevelType w:val="hybridMultilevel"/>
    <w:tmpl w:val="CB32C5E4"/>
    <w:lvl w:ilvl="0" w:tplc="00000003">
      <w:start w:val="1"/>
      <w:numFmt w:val="decimal"/>
      <w:lvlText w:val="%1."/>
      <w:lvlJc w:val="left"/>
      <w:pPr>
        <w:ind w:left="720" w:hanging="360"/>
      </w:pPr>
      <w:rPr>
        <w:rFonts w:ascii="Arial" w:hAnsi="Arial" w:cs="Arial" w:hint="default"/>
        <w:b/>
        <w:bCs/>
        <w:color w:val="000000"/>
        <w:lang w:val="sr-Cyrl-RS"/>
      </w:rPr>
    </w:lvl>
    <w:lvl w:ilvl="1" w:tplc="04090019" w:tentative="1">
      <w:start w:val="1"/>
      <w:numFmt w:val="russianUpper"/>
      <w:lvlText w:val="%2."/>
      <w:lvlJc w:val="left"/>
      <w:pPr>
        <w:ind w:left="1440" w:hanging="360"/>
      </w:pPr>
    </w:lvl>
    <w:lvl w:ilvl="2" w:tplc="0409001B" w:tentative="1">
      <w:start w:val="1"/>
      <w:numFmt w:val="russianUpper"/>
      <w:lvlText w:val="%3."/>
      <w:lvlJc w:val="right"/>
      <w:pPr>
        <w:ind w:left="2160" w:hanging="180"/>
      </w:pPr>
    </w:lvl>
    <w:lvl w:ilvl="3" w:tplc="0409000F" w:tentative="1">
      <w:start w:val="1"/>
      <w:numFmt w:val="russianUpper"/>
      <w:lvlText w:val="%4."/>
      <w:lvlJc w:val="left"/>
      <w:pPr>
        <w:ind w:left="2880" w:hanging="360"/>
      </w:pPr>
    </w:lvl>
    <w:lvl w:ilvl="4" w:tplc="04090019" w:tentative="1">
      <w:start w:val="1"/>
      <w:numFmt w:val="russianUpper"/>
      <w:lvlText w:val="%5."/>
      <w:lvlJc w:val="left"/>
      <w:pPr>
        <w:ind w:left="3600" w:hanging="360"/>
      </w:pPr>
    </w:lvl>
    <w:lvl w:ilvl="5" w:tplc="0409001B" w:tentative="1">
      <w:start w:val="1"/>
      <w:numFmt w:val="russianUpper"/>
      <w:lvlText w:val="%6."/>
      <w:lvlJc w:val="right"/>
      <w:pPr>
        <w:ind w:left="4320" w:hanging="180"/>
      </w:pPr>
    </w:lvl>
    <w:lvl w:ilvl="6" w:tplc="0409000F" w:tentative="1">
      <w:start w:val="1"/>
      <w:numFmt w:val="russianUpper"/>
      <w:lvlText w:val="%7."/>
      <w:lvlJc w:val="left"/>
      <w:pPr>
        <w:ind w:left="5040" w:hanging="360"/>
      </w:pPr>
    </w:lvl>
    <w:lvl w:ilvl="7" w:tplc="04090019" w:tentative="1">
      <w:start w:val="1"/>
      <w:numFmt w:val="russianUpper"/>
      <w:lvlText w:val="%8."/>
      <w:lvlJc w:val="left"/>
      <w:pPr>
        <w:ind w:left="5760" w:hanging="360"/>
      </w:pPr>
    </w:lvl>
    <w:lvl w:ilvl="8" w:tplc="0409001B" w:tentative="1">
      <w:start w:val="1"/>
      <w:numFmt w:val="russianUpper"/>
      <w:lvlText w:val="%9."/>
      <w:lvlJc w:val="right"/>
      <w:pPr>
        <w:ind w:left="6480" w:hanging="180"/>
      </w:pPr>
    </w:lvl>
  </w:abstractNum>
  <w:abstractNum w:abstractNumId="4" w15:restartNumberingAfterBreak="0">
    <w:nsid w:val="302824E8"/>
    <w:multiLevelType w:val="multilevel"/>
    <w:tmpl w:val="0752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2352E"/>
    <w:multiLevelType w:val="hybridMultilevel"/>
    <w:tmpl w:val="5FAA7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B6CDF"/>
    <w:multiLevelType w:val="hybridMultilevel"/>
    <w:tmpl w:val="FFC86AC2"/>
    <w:lvl w:ilvl="0" w:tplc="D786AC0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65110B"/>
    <w:multiLevelType w:val="hybridMultilevel"/>
    <w:tmpl w:val="BFCA2D3E"/>
    <w:lvl w:ilvl="0" w:tplc="247288A6">
      <w:start w:val="5"/>
      <w:numFmt w:val="bullet"/>
      <w:lvlText w:val=""/>
      <w:lvlJc w:val="left"/>
      <w:pPr>
        <w:ind w:left="1080" w:hanging="360"/>
      </w:pPr>
      <w:rPr>
        <w:rFonts w:ascii="Symbol" w:eastAsia="Times New Roman" w:hAnsi="Symbol" w:cs="Arial"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4"/>
  </w:num>
  <w:num w:numId="15">
    <w:abstractNumId w:val="1"/>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D0"/>
    <w:rsid w:val="00007994"/>
    <w:rsid w:val="000159DF"/>
    <w:rsid w:val="0003161E"/>
    <w:rsid w:val="00031AAC"/>
    <w:rsid w:val="000327CE"/>
    <w:rsid w:val="0003320C"/>
    <w:rsid w:val="00055401"/>
    <w:rsid w:val="00067375"/>
    <w:rsid w:val="000752B9"/>
    <w:rsid w:val="00094831"/>
    <w:rsid w:val="000953AE"/>
    <w:rsid w:val="000C1208"/>
    <w:rsid w:val="000D0D4E"/>
    <w:rsid w:val="000D3D79"/>
    <w:rsid w:val="000D5793"/>
    <w:rsid w:val="000E26D0"/>
    <w:rsid w:val="000F7D71"/>
    <w:rsid w:val="00111241"/>
    <w:rsid w:val="001209E0"/>
    <w:rsid w:val="00130069"/>
    <w:rsid w:val="00141303"/>
    <w:rsid w:val="00143C63"/>
    <w:rsid w:val="001550BC"/>
    <w:rsid w:val="001573CE"/>
    <w:rsid w:val="00182FB7"/>
    <w:rsid w:val="00183A1F"/>
    <w:rsid w:val="00195311"/>
    <w:rsid w:val="001962D6"/>
    <w:rsid w:val="00196615"/>
    <w:rsid w:val="001970DE"/>
    <w:rsid w:val="001A24A4"/>
    <w:rsid w:val="001E0581"/>
    <w:rsid w:val="001E2FAD"/>
    <w:rsid w:val="001E570D"/>
    <w:rsid w:val="001F31CF"/>
    <w:rsid w:val="001F68CF"/>
    <w:rsid w:val="002069B4"/>
    <w:rsid w:val="00220FB4"/>
    <w:rsid w:val="00225C62"/>
    <w:rsid w:val="0023026E"/>
    <w:rsid w:val="00254705"/>
    <w:rsid w:val="002567A2"/>
    <w:rsid w:val="002603A4"/>
    <w:rsid w:val="002627F7"/>
    <w:rsid w:val="00265A71"/>
    <w:rsid w:val="00265FE4"/>
    <w:rsid w:val="002670EF"/>
    <w:rsid w:val="00286B7D"/>
    <w:rsid w:val="00290C2F"/>
    <w:rsid w:val="00292084"/>
    <w:rsid w:val="00293FBC"/>
    <w:rsid w:val="002A24B3"/>
    <w:rsid w:val="002A68C3"/>
    <w:rsid w:val="002A7398"/>
    <w:rsid w:val="002B4A93"/>
    <w:rsid w:val="002D7461"/>
    <w:rsid w:val="002F0B4B"/>
    <w:rsid w:val="00304D71"/>
    <w:rsid w:val="00314F63"/>
    <w:rsid w:val="00321CE9"/>
    <w:rsid w:val="003467E3"/>
    <w:rsid w:val="0034753E"/>
    <w:rsid w:val="00351A89"/>
    <w:rsid w:val="00353CEF"/>
    <w:rsid w:val="00387413"/>
    <w:rsid w:val="00393F63"/>
    <w:rsid w:val="003950BF"/>
    <w:rsid w:val="003970F6"/>
    <w:rsid w:val="003A52A5"/>
    <w:rsid w:val="003B1EDF"/>
    <w:rsid w:val="003C644A"/>
    <w:rsid w:val="003D43E2"/>
    <w:rsid w:val="003D5354"/>
    <w:rsid w:val="003E0742"/>
    <w:rsid w:val="003E57C8"/>
    <w:rsid w:val="003F1876"/>
    <w:rsid w:val="00422427"/>
    <w:rsid w:val="004227B5"/>
    <w:rsid w:val="00434FDC"/>
    <w:rsid w:val="004352AA"/>
    <w:rsid w:val="00441536"/>
    <w:rsid w:val="004500D0"/>
    <w:rsid w:val="00450FF4"/>
    <w:rsid w:val="00482931"/>
    <w:rsid w:val="00493C5D"/>
    <w:rsid w:val="0049522A"/>
    <w:rsid w:val="004A1FBF"/>
    <w:rsid w:val="004A38EB"/>
    <w:rsid w:val="004A6A66"/>
    <w:rsid w:val="004B33CE"/>
    <w:rsid w:val="004C4448"/>
    <w:rsid w:val="004C4476"/>
    <w:rsid w:val="004D3D73"/>
    <w:rsid w:val="004D64F7"/>
    <w:rsid w:val="004D7AA0"/>
    <w:rsid w:val="004E1480"/>
    <w:rsid w:val="004F32A1"/>
    <w:rsid w:val="00514C34"/>
    <w:rsid w:val="00517D41"/>
    <w:rsid w:val="00521F17"/>
    <w:rsid w:val="00523F5B"/>
    <w:rsid w:val="00532263"/>
    <w:rsid w:val="00533892"/>
    <w:rsid w:val="00566A1C"/>
    <w:rsid w:val="0056711E"/>
    <w:rsid w:val="005709F0"/>
    <w:rsid w:val="00571784"/>
    <w:rsid w:val="00585D21"/>
    <w:rsid w:val="005900A7"/>
    <w:rsid w:val="00591192"/>
    <w:rsid w:val="005C7088"/>
    <w:rsid w:val="005D3781"/>
    <w:rsid w:val="005E4E81"/>
    <w:rsid w:val="005F0201"/>
    <w:rsid w:val="0060344E"/>
    <w:rsid w:val="00615B36"/>
    <w:rsid w:val="00641844"/>
    <w:rsid w:val="00645A5E"/>
    <w:rsid w:val="00651652"/>
    <w:rsid w:val="00653F60"/>
    <w:rsid w:val="00663E52"/>
    <w:rsid w:val="0067164A"/>
    <w:rsid w:val="00673AEE"/>
    <w:rsid w:val="006B7468"/>
    <w:rsid w:val="006C21DD"/>
    <w:rsid w:val="006D27D7"/>
    <w:rsid w:val="006E36B5"/>
    <w:rsid w:val="006E68BB"/>
    <w:rsid w:val="006F3FE6"/>
    <w:rsid w:val="00706A74"/>
    <w:rsid w:val="00714C47"/>
    <w:rsid w:val="007168DA"/>
    <w:rsid w:val="007254E4"/>
    <w:rsid w:val="00743B98"/>
    <w:rsid w:val="00745B31"/>
    <w:rsid w:val="0075048C"/>
    <w:rsid w:val="007647BB"/>
    <w:rsid w:val="00780F98"/>
    <w:rsid w:val="0078315E"/>
    <w:rsid w:val="00783599"/>
    <w:rsid w:val="00786044"/>
    <w:rsid w:val="007A51FB"/>
    <w:rsid w:val="007A6364"/>
    <w:rsid w:val="007A72ED"/>
    <w:rsid w:val="007B73CD"/>
    <w:rsid w:val="007C1C77"/>
    <w:rsid w:val="007C7133"/>
    <w:rsid w:val="007D1375"/>
    <w:rsid w:val="007F504A"/>
    <w:rsid w:val="007F6FBA"/>
    <w:rsid w:val="0081005A"/>
    <w:rsid w:val="00815F08"/>
    <w:rsid w:val="00824551"/>
    <w:rsid w:val="0082497F"/>
    <w:rsid w:val="00824C4B"/>
    <w:rsid w:val="0082586C"/>
    <w:rsid w:val="00836575"/>
    <w:rsid w:val="00842056"/>
    <w:rsid w:val="008539AE"/>
    <w:rsid w:val="00876509"/>
    <w:rsid w:val="00884474"/>
    <w:rsid w:val="00895510"/>
    <w:rsid w:val="008962D0"/>
    <w:rsid w:val="008F3741"/>
    <w:rsid w:val="009007B7"/>
    <w:rsid w:val="009178FC"/>
    <w:rsid w:val="0092707B"/>
    <w:rsid w:val="00963D0E"/>
    <w:rsid w:val="00964C41"/>
    <w:rsid w:val="0097136D"/>
    <w:rsid w:val="00984309"/>
    <w:rsid w:val="00985D31"/>
    <w:rsid w:val="009A2854"/>
    <w:rsid w:val="009B0C93"/>
    <w:rsid w:val="009B6105"/>
    <w:rsid w:val="009E59D8"/>
    <w:rsid w:val="009F094B"/>
    <w:rsid w:val="009F71E3"/>
    <w:rsid w:val="00A01025"/>
    <w:rsid w:val="00A0517C"/>
    <w:rsid w:val="00A1380A"/>
    <w:rsid w:val="00A21EAF"/>
    <w:rsid w:val="00A24B33"/>
    <w:rsid w:val="00A4375D"/>
    <w:rsid w:val="00A465B6"/>
    <w:rsid w:val="00A829AD"/>
    <w:rsid w:val="00A9211F"/>
    <w:rsid w:val="00AB195D"/>
    <w:rsid w:val="00AB5259"/>
    <w:rsid w:val="00AD6040"/>
    <w:rsid w:val="00AD7994"/>
    <w:rsid w:val="00AE0D8A"/>
    <w:rsid w:val="00AE36D1"/>
    <w:rsid w:val="00AE5E21"/>
    <w:rsid w:val="00AF53C9"/>
    <w:rsid w:val="00AF5ED0"/>
    <w:rsid w:val="00B046A7"/>
    <w:rsid w:val="00B06450"/>
    <w:rsid w:val="00B14548"/>
    <w:rsid w:val="00B15748"/>
    <w:rsid w:val="00B2427D"/>
    <w:rsid w:val="00B44A0E"/>
    <w:rsid w:val="00B51991"/>
    <w:rsid w:val="00B54B12"/>
    <w:rsid w:val="00B73E25"/>
    <w:rsid w:val="00B73EC3"/>
    <w:rsid w:val="00B73EE9"/>
    <w:rsid w:val="00B95A52"/>
    <w:rsid w:val="00BB11CE"/>
    <w:rsid w:val="00BC0E35"/>
    <w:rsid w:val="00BC29EC"/>
    <w:rsid w:val="00BC3861"/>
    <w:rsid w:val="00BD3389"/>
    <w:rsid w:val="00BD4317"/>
    <w:rsid w:val="00BD64A9"/>
    <w:rsid w:val="00BE7F16"/>
    <w:rsid w:val="00BF2F88"/>
    <w:rsid w:val="00BF6374"/>
    <w:rsid w:val="00C12DF7"/>
    <w:rsid w:val="00C30BC6"/>
    <w:rsid w:val="00C3187C"/>
    <w:rsid w:val="00C31BB3"/>
    <w:rsid w:val="00C41117"/>
    <w:rsid w:val="00C423E8"/>
    <w:rsid w:val="00C42B3A"/>
    <w:rsid w:val="00C45D27"/>
    <w:rsid w:val="00C515FE"/>
    <w:rsid w:val="00C81343"/>
    <w:rsid w:val="00C81B39"/>
    <w:rsid w:val="00C933E3"/>
    <w:rsid w:val="00C93406"/>
    <w:rsid w:val="00C972AF"/>
    <w:rsid w:val="00CA3D9E"/>
    <w:rsid w:val="00CA4919"/>
    <w:rsid w:val="00CA6DAA"/>
    <w:rsid w:val="00CC2BA0"/>
    <w:rsid w:val="00CC4F96"/>
    <w:rsid w:val="00CC51C0"/>
    <w:rsid w:val="00CC6929"/>
    <w:rsid w:val="00CD1C53"/>
    <w:rsid w:val="00CD54EC"/>
    <w:rsid w:val="00CE14B1"/>
    <w:rsid w:val="00CE7EC3"/>
    <w:rsid w:val="00CF1FDE"/>
    <w:rsid w:val="00CF7B1B"/>
    <w:rsid w:val="00D01F1E"/>
    <w:rsid w:val="00D021D8"/>
    <w:rsid w:val="00D200D9"/>
    <w:rsid w:val="00D21450"/>
    <w:rsid w:val="00D31B89"/>
    <w:rsid w:val="00D32616"/>
    <w:rsid w:val="00D36207"/>
    <w:rsid w:val="00D4295B"/>
    <w:rsid w:val="00D43137"/>
    <w:rsid w:val="00D45106"/>
    <w:rsid w:val="00D562D1"/>
    <w:rsid w:val="00D66683"/>
    <w:rsid w:val="00D73EF9"/>
    <w:rsid w:val="00D74A21"/>
    <w:rsid w:val="00D76A01"/>
    <w:rsid w:val="00D92928"/>
    <w:rsid w:val="00D9675C"/>
    <w:rsid w:val="00D97BDF"/>
    <w:rsid w:val="00DB020E"/>
    <w:rsid w:val="00DB3C89"/>
    <w:rsid w:val="00DC3015"/>
    <w:rsid w:val="00DC714B"/>
    <w:rsid w:val="00DD1F8D"/>
    <w:rsid w:val="00DF78D4"/>
    <w:rsid w:val="00E01E53"/>
    <w:rsid w:val="00E12FDF"/>
    <w:rsid w:val="00E15485"/>
    <w:rsid w:val="00E2773E"/>
    <w:rsid w:val="00E360B5"/>
    <w:rsid w:val="00E45E74"/>
    <w:rsid w:val="00E562B7"/>
    <w:rsid w:val="00E627AE"/>
    <w:rsid w:val="00E91494"/>
    <w:rsid w:val="00EA3582"/>
    <w:rsid w:val="00EA38BE"/>
    <w:rsid w:val="00EA7DED"/>
    <w:rsid w:val="00EB0E89"/>
    <w:rsid w:val="00EB2A3D"/>
    <w:rsid w:val="00EB650D"/>
    <w:rsid w:val="00EC57F9"/>
    <w:rsid w:val="00EC6332"/>
    <w:rsid w:val="00ED343C"/>
    <w:rsid w:val="00EE2033"/>
    <w:rsid w:val="00EE5CF3"/>
    <w:rsid w:val="00EF773B"/>
    <w:rsid w:val="00F06AFD"/>
    <w:rsid w:val="00F25A91"/>
    <w:rsid w:val="00F265F2"/>
    <w:rsid w:val="00F329DC"/>
    <w:rsid w:val="00F42B4D"/>
    <w:rsid w:val="00F42E47"/>
    <w:rsid w:val="00F437EC"/>
    <w:rsid w:val="00F47DDA"/>
    <w:rsid w:val="00F6470D"/>
    <w:rsid w:val="00F835F7"/>
    <w:rsid w:val="00F83B50"/>
    <w:rsid w:val="00F922DC"/>
    <w:rsid w:val="00F947FF"/>
    <w:rsid w:val="00FD5A61"/>
    <w:rsid w:val="00FF0BBF"/>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097DC"/>
  <w15:chartTrackingRefBased/>
  <w15:docId w15:val="{75D5161E-B73B-4042-85FF-F26E6646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742"/>
  </w:style>
  <w:style w:type="paragraph" w:styleId="Heading1">
    <w:name w:val="heading 1"/>
    <w:basedOn w:val="Normal"/>
    <w:next w:val="Normal"/>
    <w:link w:val="Heading1Char"/>
    <w:uiPriority w:val="9"/>
    <w:qFormat/>
    <w:rsid w:val="003E0742"/>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3E0742"/>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3E074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E074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E074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E074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E074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E074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E074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E0742"/>
    <w:pPr>
      <w:spacing w:after="0" w:line="240" w:lineRule="auto"/>
    </w:pPr>
  </w:style>
  <w:style w:type="character" w:styleId="CommentReference">
    <w:name w:val="annotation reference"/>
    <w:basedOn w:val="DefaultParagraphFont"/>
    <w:unhideWhenUsed/>
    <w:rsid w:val="004500D0"/>
    <w:rPr>
      <w:sz w:val="16"/>
      <w:szCs w:val="16"/>
    </w:rPr>
  </w:style>
  <w:style w:type="paragraph" w:styleId="CommentText">
    <w:name w:val="annotation text"/>
    <w:basedOn w:val="Normal"/>
    <w:link w:val="CommentTextChar"/>
    <w:uiPriority w:val="99"/>
    <w:unhideWhenUsed/>
    <w:rsid w:val="004500D0"/>
    <w:pPr>
      <w:spacing w:line="240" w:lineRule="auto"/>
    </w:pPr>
    <w:rPr>
      <w:sz w:val="20"/>
      <w:szCs w:val="20"/>
    </w:rPr>
  </w:style>
  <w:style w:type="character" w:customStyle="1" w:styleId="CommentTextChar">
    <w:name w:val="Comment Text Char"/>
    <w:basedOn w:val="DefaultParagraphFont"/>
    <w:link w:val="CommentText"/>
    <w:uiPriority w:val="99"/>
    <w:rsid w:val="004500D0"/>
    <w:rPr>
      <w:sz w:val="20"/>
      <w:szCs w:val="20"/>
    </w:rPr>
  </w:style>
  <w:style w:type="paragraph" w:styleId="CommentSubject">
    <w:name w:val="annotation subject"/>
    <w:basedOn w:val="CommentText"/>
    <w:next w:val="CommentText"/>
    <w:link w:val="CommentSubjectChar"/>
    <w:uiPriority w:val="99"/>
    <w:semiHidden/>
    <w:unhideWhenUsed/>
    <w:rsid w:val="004500D0"/>
    <w:rPr>
      <w:b/>
      <w:bCs/>
    </w:rPr>
  </w:style>
  <w:style w:type="character" w:customStyle="1" w:styleId="CommentSubjectChar">
    <w:name w:val="Comment Subject Char"/>
    <w:basedOn w:val="CommentTextChar"/>
    <w:link w:val="CommentSubject"/>
    <w:uiPriority w:val="99"/>
    <w:semiHidden/>
    <w:rsid w:val="004500D0"/>
    <w:rPr>
      <w:b/>
      <w:bCs/>
      <w:sz w:val="20"/>
      <w:szCs w:val="20"/>
    </w:rPr>
  </w:style>
  <w:style w:type="paragraph" w:styleId="BalloonText">
    <w:name w:val="Balloon Text"/>
    <w:basedOn w:val="Normal"/>
    <w:link w:val="BalloonTextChar"/>
    <w:uiPriority w:val="99"/>
    <w:semiHidden/>
    <w:unhideWhenUsed/>
    <w:rsid w:val="00450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0D0"/>
    <w:rPr>
      <w:rFonts w:ascii="Segoe UI" w:hAnsi="Segoe UI" w:cs="Segoe UI"/>
      <w:sz w:val="18"/>
      <w:szCs w:val="18"/>
    </w:rPr>
  </w:style>
  <w:style w:type="character" w:customStyle="1" w:styleId="Heading2Char">
    <w:name w:val="Heading 2 Char"/>
    <w:basedOn w:val="DefaultParagraphFont"/>
    <w:link w:val="Heading2"/>
    <w:uiPriority w:val="9"/>
    <w:rsid w:val="003E0742"/>
    <w:rPr>
      <w:rFonts w:asciiTheme="majorHAnsi" w:eastAsiaTheme="majorEastAsia" w:hAnsiTheme="majorHAnsi" w:cstheme="majorBidi"/>
      <w:color w:val="2E74B5" w:themeColor="accent1" w:themeShade="BF"/>
      <w:sz w:val="28"/>
      <w:szCs w:val="28"/>
    </w:rPr>
  </w:style>
  <w:style w:type="character" w:customStyle="1" w:styleId="WW8Num1z0">
    <w:name w:val="WW8Num1z0"/>
    <w:rsid w:val="004500D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3E0742"/>
    <w:rPr>
      <w:rFonts w:asciiTheme="majorHAnsi" w:eastAsiaTheme="majorEastAsia" w:hAnsiTheme="majorHAnsi" w:cstheme="majorBidi"/>
      <w:color w:val="2E74B5" w:themeColor="accent1" w:themeShade="BF"/>
      <w:sz w:val="36"/>
      <w:szCs w:val="36"/>
    </w:rPr>
  </w:style>
  <w:style w:type="paragraph" w:styleId="Header">
    <w:name w:val="header"/>
    <w:basedOn w:val="Normal"/>
    <w:link w:val="HeaderChar"/>
    <w:uiPriority w:val="99"/>
    <w:unhideWhenUsed/>
    <w:rsid w:val="00260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3A4"/>
  </w:style>
  <w:style w:type="paragraph" w:styleId="Footer">
    <w:name w:val="footer"/>
    <w:basedOn w:val="Normal"/>
    <w:link w:val="FooterChar"/>
    <w:uiPriority w:val="99"/>
    <w:unhideWhenUsed/>
    <w:rsid w:val="00260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3A4"/>
  </w:style>
  <w:style w:type="paragraph" w:styleId="TOCHeading">
    <w:name w:val="TOC Heading"/>
    <w:basedOn w:val="Heading1"/>
    <w:next w:val="Normal"/>
    <w:uiPriority w:val="39"/>
    <w:unhideWhenUsed/>
    <w:qFormat/>
    <w:rsid w:val="003E0742"/>
    <w:pPr>
      <w:outlineLvl w:val="9"/>
    </w:pPr>
  </w:style>
  <w:style w:type="paragraph" w:styleId="TOC1">
    <w:name w:val="toc 1"/>
    <w:basedOn w:val="Normal"/>
    <w:next w:val="Normal"/>
    <w:autoRedefine/>
    <w:uiPriority w:val="39"/>
    <w:unhideWhenUsed/>
    <w:rsid w:val="00387413"/>
    <w:pPr>
      <w:spacing w:after="100"/>
    </w:pPr>
  </w:style>
  <w:style w:type="paragraph" w:styleId="TOC2">
    <w:name w:val="toc 2"/>
    <w:basedOn w:val="Normal"/>
    <w:next w:val="Normal"/>
    <w:autoRedefine/>
    <w:uiPriority w:val="39"/>
    <w:unhideWhenUsed/>
    <w:rsid w:val="00387413"/>
    <w:pPr>
      <w:spacing w:after="100"/>
      <w:ind w:left="220"/>
    </w:pPr>
  </w:style>
  <w:style w:type="character" w:styleId="Hyperlink">
    <w:name w:val="Hyperlink"/>
    <w:basedOn w:val="DefaultParagraphFont"/>
    <w:uiPriority w:val="99"/>
    <w:unhideWhenUsed/>
    <w:rsid w:val="00387413"/>
    <w:rPr>
      <w:color w:val="0563C1" w:themeColor="hyperlink"/>
      <w:u w:val="single"/>
    </w:rPr>
  </w:style>
  <w:style w:type="character" w:customStyle="1" w:styleId="Heading3Char">
    <w:name w:val="Heading 3 Char"/>
    <w:basedOn w:val="DefaultParagraphFont"/>
    <w:link w:val="Heading3"/>
    <w:uiPriority w:val="9"/>
    <w:semiHidden/>
    <w:rsid w:val="003E074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E074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E074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E074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E074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E074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E074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E074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E0742"/>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3E0742"/>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3E074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E0742"/>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E0742"/>
    <w:rPr>
      <w:b/>
      <w:bCs/>
    </w:rPr>
  </w:style>
  <w:style w:type="character" w:styleId="Emphasis">
    <w:name w:val="Emphasis"/>
    <w:basedOn w:val="DefaultParagraphFont"/>
    <w:uiPriority w:val="20"/>
    <w:qFormat/>
    <w:rsid w:val="003E0742"/>
    <w:rPr>
      <w:i/>
      <w:iCs/>
    </w:rPr>
  </w:style>
  <w:style w:type="paragraph" w:styleId="Quote">
    <w:name w:val="Quote"/>
    <w:basedOn w:val="Normal"/>
    <w:next w:val="Normal"/>
    <w:link w:val="QuoteChar"/>
    <w:uiPriority w:val="29"/>
    <w:qFormat/>
    <w:rsid w:val="003E074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E0742"/>
    <w:rPr>
      <w:i/>
      <w:iCs/>
    </w:rPr>
  </w:style>
  <w:style w:type="paragraph" w:styleId="IntenseQuote">
    <w:name w:val="Intense Quote"/>
    <w:basedOn w:val="Normal"/>
    <w:next w:val="Normal"/>
    <w:link w:val="IntenseQuoteChar"/>
    <w:uiPriority w:val="30"/>
    <w:qFormat/>
    <w:rsid w:val="003E0742"/>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E0742"/>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E0742"/>
    <w:rPr>
      <w:i/>
      <w:iCs/>
      <w:color w:val="595959" w:themeColor="text1" w:themeTint="A6"/>
    </w:rPr>
  </w:style>
  <w:style w:type="character" w:styleId="IntenseEmphasis">
    <w:name w:val="Intense Emphasis"/>
    <w:basedOn w:val="DefaultParagraphFont"/>
    <w:uiPriority w:val="21"/>
    <w:qFormat/>
    <w:rsid w:val="003E0742"/>
    <w:rPr>
      <w:b/>
      <w:bCs/>
      <w:i/>
      <w:iCs/>
    </w:rPr>
  </w:style>
  <w:style w:type="character" w:styleId="SubtleReference">
    <w:name w:val="Subtle Reference"/>
    <w:basedOn w:val="DefaultParagraphFont"/>
    <w:uiPriority w:val="31"/>
    <w:qFormat/>
    <w:rsid w:val="003E0742"/>
    <w:rPr>
      <w:smallCaps/>
      <w:color w:val="404040" w:themeColor="text1" w:themeTint="BF"/>
    </w:rPr>
  </w:style>
  <w:style w:type="character" w:styleId="IntenseReference">
    <w:name w:val="Intense Reference"/>
    <w:basedOn w:val="DefaultParagraphFont"/>
    <w:uiPriority w:val="32"/>
    <w:qFormat/>
    <w:rsid w:val="003E0742"/>
    <w:rPr>
      <w:b/>
      <w:bCs/>
      <w:smallCaps/>
      <w:u w:val="single"/>
    </w:rPr>
  </w:style>
  <w:style w:type="character" w:styleId="BookTitle">
    <w:name w:val="Book Title"/>
    <w:basedOn w:val="DefaultParagraphFont"/>
    <w:uiPriority w:val="33"/>
    <w:qFormat/>
    <w:rsid w:val="003E0742"/>
    <w:rPr>
      <w:b/>
      <w:bCs/>
      <w:smallCaps/>
    </w:rPr>
  </w:style>
  <w:style w:type="paragraph" w:styleId="EndnoteText">
    <w:name w:val="endnote text"/>
    <w:basedOn w:val="Normal"/>
    <w:link w:val="EndnoteTextChar"/>
    <w:uiPriority w:val="99"/>
    <w:semiHidden/>
    <w:unhideWhenUsed/>
    <w:rsid w:val="00E12F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2FDF"/>
    <w:rPr>
      <w:sz w:val="20"/>
      <w:szCs w:val="20"/>
    </w:rPr>
  </w:style>
  <w:style w:type="character" w:styleId="EndnoteReference">
    <w:name w:val="endnote reference"/>
    <w:basedOn w:val="DefaultParagraphFont"/>
    <w:uiPriority w:val="99"/>
    <w:semiHidden/>
    <w:unhideWhenUsed/>
    <w:rsid w:val="00E12FDF"/>
    <w:rPr>
      <w:vertAlign w:val="superscript"/>
    </w:rPr>
  </w:style>
  <w:style w:type="paragraph" w:styleId="FootnoteText">
    <w:name w:val="footnote text"/>
    <w:basedOn w:val="Normal"/>
    <w:link w:val="FootnoteTextChar"/>
    <w:uiPriority w:val="99"/>
    <w:semiHidden/>
    <w:unhideWhenUsed/>
    <w:rsid w:val="00E12F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FDF"/>
    <w:rPr>
      <w:sz w:val="20"/>
      <w:szCs w:val="20"/>
    </w:rPr>
  </w:style>
  <w:style w:type="character" w:styleId="FootnoteReference">
    <w:name w:val="footnote reference"/>
    <w:basedOn w:val="DefaultParagraphFont"/>
    <w:uiPriority w:val="99"/>
    <w:semiHidden/>
    <w:unhideWhenUsed/>
    <w:rsid w:val="00E12FDF"/>
    <w:rPr>
      <w:vertAlign w:val="superscript"/>
    </w:rPr>
  </w:style>
  <w:style w:type="paragraph" w:styleId="NormalWeb">
    <w:name w:val="Normal (Web)"/>
    <w:basedOn w:val="Normal"/>
    <w:uiPriority w:val="99"/>
    <w:unhideWhenUsed/>
    <w:rsid w:val="006C21DD"/>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NoSpacingChar">
    <w:name w:val="No Spacing Char"/>
    <w:basedOn w:val="DefaultParagraphFont"/>
    <w:link w:val="NoSpacing"/>
    <w:uiPriority w:val="1"/>
    <w:rsid w:val="006C21DD"/>
  </w:style>
  <w:style w:type="paragraph" w:styleId="ListParagraph">
    <w:name w:val="List Paragraph"/>
    <w:basedOn w:val="Normal"/>
    <w:uiPriority w:val="34"/>
    <w:qFormat/>
    <w:rsid w:val="0003161E"/>
    <w:pPr>
      <w:ind w:left="720"/>
      <w:contextualSpacing/>
    </w:pPr>
  </w:style>
  <w:style w:type="paragraph" w:customStyle="1" w:styleId="wyq100---naslov-grupe-clanova-kurziv">
    <w:name w:val="wyq100---naslov-grupe-clanova-kurziv"/>
    <w:basedOn w:val="Normal"/>
    <w:rsid w:val="000D3D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0D3D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0D3D7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A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rsid w:val="00265A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A010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A010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69908">
      <w:bodyDiv w:val="1"/>
      <w:marLeft w:val="0"/>
      <w:marRight w:val="0"/>
      <w:marTop w:val="0"/>
      <w:marBottom w:val="0"/>
      <w:divBdr>
        <w:top w:val="none" w:sz="0" w:space="0" w:color="auto"/>
        <w:left w:val="none" w:sz="0" w:space="0" w:color="auto"/>
        <w:bottom w:val="none" w:sz="0" w:space="0" w:color="auto"/>
        <w:right w:val="none" w:sz="0" w:space="0" w:color="auto"/>
      </w:divBdr>
    </w:div>
    <w:div w:id="588537242">
      <w:bodyDiv w:val="1"/>
      <w:marLeft w:val="0"/>
      <w:marRight w:val="0"/>
      <w:marTop w:val="0"/>
      <w:marBottom w:val="0"/>
      <w:divBdr>
        <w:top w:val="none" w:sz="0" w:space="0" w:color="auto"/>
        <w:left w:val="none" w:sz="0" w:space="0" w:color="auto"/>
        <w:bottom w:val="none" w:sz="0" w:space="0" w:color="auto"/>
        <w:right w:val="none" w:sz="0" w:space="0" w:color="auto"/>
      </w:divBdr>
    </w:div>
    <w:div w:id="713771295">
      <w:bodyDiv w:val="1"/>
      <w:marLeft w:val="0"/>
      <w:marRight w:val="0"/>
      <w:marTop w:val="0"/>
      <w:marBottom w:val="0"/>
      <w:divBdr>
        <w:top w:val="none" w:sz="0" w:space="0" w:color="auto"/>
        <w:left w:val="none" w:sz="0" w:space="0" w:color="auto"/>
        <w:bottom w:val="none" w:sz="0" w:space="0" w:color="auto"/>
        <w:right w:val="none" w:sz="0" w:space="0" w:color="auto"/>
      </w:divBdr>
    </w:div>
    <w:div w:id="736709939">
      <w:bodyDiv w:val="1"/>
      <w:marLeft w:val="0"/>
      <w:marRight w:val="0"/>
      <w:marTop w:val="0"/>
      <w:marBottom w:val="0"/>
      <w:divBdr>
        <w:top w:val="none" w:sz="0" w:space="0" w:color="auto"/>
        <w:left w:val="none" w:sz="0" w:space="0" w:color="auto"/>
        <w:bottom w:val="none" w:sz="0" w:space="0" w:color="auto"/>
        <w:right w:val="none" w:sz="0" w:space="0" w:color="auto"/>
      </w:divBdr>
    </w:div>
    <w:div w:id="1000697210">
      <w:bodyDiv w:val="1"/>
      <w:marLeft w:val="0"/>
      <w:marRight w:val="0"/>
      <w:marTop w:val="0"/>
      <w:marBottom w:val="0"/>
      <w:divBdr>
        <w:top w:val="none" w:sz="0" w:space="0" w:color="auto"/>
        <w:left w:val="none" w:sz="0" w:space="0" w:color="auto"/>
        <w:bottom w:val="none" w:sz="0" w:space="0" w:color="auto"/>
        <w:right w:val="none" w:sz="0" w:space="0" w:color="auto"/>
      </w:divBdr>
    </w:div>
    <w:div w:id="1005322719">
      <w:bodyDiv w:val="1"/>
      <w:marLeft w:val="0"/>
      <w:marRight w:val="0"/>
      <w:marTop w:val="0"/>
      <w:marBottom w:val="0"/>
      <w:divBdr>
        <w:top w:val="none" w:sz="0" w:space="0" w:color="auto"/>
        <w:left w:val="none" w:sz="0" w:space="0" w:color="auto"/>
        <w:bottom w:val="none" w:sz="0" w:space="0" w:color="auto"/>
        <w:right w:val="none" w:sz="0" w:space="0" w:color="auto"/>
      </w:divBdr>
      <w:divsChild>
        <w:div w:id="637221925">
          <w:marLeft w:val="0"/>
          <w:marRight w:val="0"/>
          <w:marTop w:val="0"/>
          <w:marBottom w:val="0"/>
          <w:divBdr>
            <w:top w:val="none" w:sz="0" w:space="0" w:color="auto"/>
            <w:left w:val="none" w:sz="0" w:space="0" w:color="auto"/>
            <w:bottom w:val="none" w:sz="0" w:space="0" w:color="auto"/>
            <w:right w:val="none" w:sz="0" w:space="0" w:color="auto"/>
          </w:divBdr>
          <w:divsChild>
            <w:div w:id="184027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0793">
      <w:bodyDiv w:val="1"/>
      <w:marLeft w:val="0"/>
      <w:marRight w:val="0"/>
      <w:marTop w:val="0"/>
      <w:marBottom w:val="0"/>
      <w:divBdr>
        <w:top w:val="none" w:sz="0" w:space="0" w:color="auto"/>
        <w:left w:val="none" w:sz="0" w:space="0" w:color="auto"/>
        <w:bottom w:val="none" w:sz="0" w:space="0" w:color="auto"/>
        <w:right w:val="none" w:sz="0" w:space="0" w:color="auto"/>
      </w:divBdr>
    </w:div>
    <w:div w:id="1013144905">
      <w:bodyDiv w:val="1"/>
      <w:marLeft w:val="0"/>
      <w:marRight w:val="0"/>
      <w:marTop w:val="0"/>
      <w:marBottom w:val="0"/>
      <w:divBdr>
        <w:top w:val="none" w:sz="0" w:space="0" w:color="auto"/>
        <w:left w:val="none" w:sz="0" w:space="0" w:color="auto"/>
        <w:bottom w:val="none" w:sz="0" w:space="0" w:color="auto"/>
        <w:right w:val="none" w:sz="0" w:space="0" w:color="auto"/>
      </w:divBdr>
    </w:div>
    <w:div w:id="1091315468">
      <w:bodyDiv w:val="1"/>
      <w:marLeft w:val="0"/>
      <w:marRight w:val="0"/>
      <w:marTop w:val="0"/>
      <w:marBottom w:val="0"/>
      <w:divBdr>
        <w:top w:val="none" w:sz="0" w:space="0" w:color="auto"/>
        <w:left w:val="none" w:sz="0" w:space="0" w:color="auto"/>
        <w:bottom w:val="none" w:sz="0" w:space="0" w:color="auto"/>
        <w:right w:val="none" w:sz="0" w:space="0" w:color="auto"/>
      </w:divBdr>
    </w:div>
    <w:div w:id="1157957852">
      <w:bodyDiv w:val="1"/>
      <w:marLeft w:val="0"/>
      <w:marRight w:val="0"/>
      <w:marTop w:val="0"/>
      <w:marBottom w:val="0"/>
      <w:divBdr>
        <w:top w:val="none" w:sz="0" w:space="0" w:color="auto"/>
        <w:left w:val="none" w:sz="0" w:space="0" w:color="auto"/>
        <w:bottom w:val="none" w:sz="0" w:space="0" w:color="auto"/>
        <w:right w:val="none" w:sz="0" w:space="0" w:color="auto"/>
      </w:divBdr>
    </w:div>
    <w:div w:id="1173688340">
      <w:bodyDiv w:val="1"/>
      <w:marLeft w:val="0"/>
      <w:marRight w:val="0"/>
      <w:marTop w:val="0"/>
      <w:marBottom w:val="0"/>
      <w:divBdr>
        <w:top w:val="none" w:sz="0" w:space="0" w:color="auto"/>
        <w:left w:val="none" w:sz="0" w:space="0" w:color="auto"/>
        <w:bottom w:val="none" w:sz="0" w:space="0" w:color="auto"/>
        <w:right w:val="none" w:sz="0" w:space="0" w:color="auto"/>
      </w:divBdr>
    </w:div>
    <w:div w:id="1485202364">
      <w:bodyDiv w:val="1"/>
      <w:marLeft w:val="0"/>
      <w:marRight w:val="0"/>
      <w:marTop w:val="0"/>
      <w:marBottom w:val="0"/>
      <w:divBdr>
        <w:top w:val="none" w:sz="0" w:space="0" w:color="auto"/>
        <w:left w:val="none" w:sz="0" w:space="0" w:color="auto"/>
        <w:bottom w:val="none" w:sz="0" w:space="0" w:color="auto"/>
        <w:right w:val="none" w:sz="0" w:space="0" w:color="auto"/>
      </w:divBdr>
    </w:div>
    <w:div w:id="1559318044">
      <w:bodyDiv w:val="1"/>
      <w:marLeft w:val="0"/>
      <w:marRight w:val="0"/>
      <w:marTop w:val="0"/>
      <w:marBottom w:val="0"/>
      <w:divBdr>
        <w:top w:val="none" w:sz="0" w:space="0" w:color="auto"/>
        <w:left w:val="none" w:sz="0" w:space="0" w:color="auto"/>
        <w:bottom w:val="none" w:sz="0" w:space="0" w:color="auto"/>
        <w:right w:val="none" w:sz="0" w:space="0" w:color="auto"/>
      </w:divBdr>
    </w:div>
    <w:div w:id="1601835655">
      <w:bodyDiv w:val="1"/>
      <w:marLeft w:val="0"/>
      <w:marRight w:val="0"/>
      <w:marTop w:val="0"/>
      <w:marBottom w:val="0"/>
      <w:divBdr>
        <w:top w:val="none" w:sz="0" w:space="0" w:color="auto"/>
        <w:left w:val="none" w:sz="0" w:space="0" w:color="auto"/>
        <w:bottom w:val="none" w:sz="0" w:space="0" w:color="auto"/>
        <w:right w:val="none" w:sz="0" w:space="0" w:color="auto"/>
      </w:divBdr>
    </w:div>
    <w:div w:id="1652324670">
      <w:bodyDiv w:val="1"/>
      <w:marLeft w:val="0"/>
      <w:marRight w:val="0"/>
      <w:marTop w:val="0"/>
      <w:marBottom w:val="0"/>
      <w:divBdr>
        <w:top w:val="none" w:sz="0" w:space="0" w:color="auto"/>
        <w:left w:val="none" w:sz="0" w:space="0" w:color="auto"/>
        <w:bottom w:val="none" w:sz="0" w:space="0" w:color="auto"/>
        <w:right w:val="none" w:sz="0" w:space="0" w:color="auto"/>
      </w:divBdr>
    </w:div>
    <w:div w:id="187762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E3C015-386B-4F42-B69D-EC5950586EAD}">
  <we:reference id="wa200007708" version="1.0.0.0" store="en-GB"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Овај документ урађен је уз подршку пројекта немачке развојне сарадње „Подршка реформи јавне управе у процесу приступања ЕУ“ (PAR2EU) који имплементира Немачка организација за међународну сарадњу (Deutsche Gesellschaft für Internationale Zusammenarbeit (GIZ) GmbH) - ГИЗ</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19B30C-7693-4963-B88D-AA5A920B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10</Pages>
  <Words>3040</Words>
  <Characters>17331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ПРИТУЖБА НА РАД ОРГАНА ДРЖАВНЕ УПРАВЕ И НА НЕПРАВИЛАН ОДНОС ЗАПОСЛЕНИХ</vt:lpstr>
    </vt:vector>
  </TitlesOfParts>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ПРИТУЖБА НА РАД ОРГАНА ДРЖАВНЕ УПРАВЕ И НА НЕПРАВИЛАН ОДНОС ЗАПОСЛЕНИХ</dc:title>
  <dc:subject>Министарство државне управе и локалне самоуправе</dc:subject>
  <dc:creator>M.Katic</dc:creator>
  <cp:keywords/>
  <dc:description/>
  <cp:lastModifiedBy>Ivana Milinković</cp:lastModifiedBy>
  <cp:revision>27</cp:revision>
  <cp:lastPrinted>2025-09-26T07:46:00Z</cp:lastPrinted>
  <dcterms:created xsi:type="dcterms:W3CDTF">2025-09-18T09:53:00Z</dcterms:created>
  <dcterms:modified xsi:type="dcterms:W3CDTF">2025-10-16T09:16:00Z</dcterms:modified>
</cp:coreProperties>
</file>