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52"/>
        <w:tblW w:w="9322" w:type="dxa"/>
        <w:tblLayout w:type="fixed"/>
        <w:tblLook w:val="04A0" w:firstRow="1" w:lastRow="0" w:firstColumn="1" w:lastColumn="0" w:noHBand="0" w:noVBand="1"/>
      </w:tblPr>
      <w:tblGrid>
        <w:gridCol w:w="699"/>
        <w:gridCol w:w="740"/>
        <w:gridCol w:w="986"/>
        <w:gridCol w:w="851"/>
        <w:gridCol w:w="1118"/>
        <w:gridCol w:w="959"/>
        <w:gridCol w:w="2326"/>
        <w:gridCol w:w="1643"/>
      </w:tblGrid>
      <w:tr w:rsidR="00E478E5" w:rsidRPr="00E478E5" w:rsidTr="00E478E5">
        <w:trPr>
          <w:cantSplit/>
          <w:trHeight w:val="129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E478E5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Раздео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478E5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Глава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478E5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Програм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478E5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Функција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478E5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Програмска активност/Пројекат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478E5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Економска класифи-кација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478E5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ОПИС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478E5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Укупна средства</w:t>
            </w:r>
          </w:p>
        </w:tc>
      </w:tr>
      <w:tr w:rsidR="00E478E5" w:rsidRPr="00E478E5" w:rsidTr="00E478E5">
        <w:trPr>
          <w:trHeight w:val="301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8</w:t>
            </w:r>
          </w:p>
        </w:tc>
      </w:tr>
      <w:tr w:rsidR="00E478E5" w:rsidRPr="00E478E5" w:rsidTr="00E478E5">
        <w:trPr>
          <w:trHeight w:val="86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478E5">
              <w:rPr>
                <w:rFonts w:ascii="Times New Roman" w:hAnsi="Times New Roman"/>
                <w:b/>
                <w:bCs/>
                <w:color w:val="000000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78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16.4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78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78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78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78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5" w:rsidRPr="00E478E5" w:rsidRDefault="00E478E5" w:rsidP="00E478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78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УПРАВА ЗА ДУВАН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E5" w:rsidRPr="00E478E5" w:rsidRDefault="00E478E5" w:rsidP="00E47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78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26.297.000</w:t>
            </w:r>
          </w:p>
        </w:tc>
      </w:tr>
      <w:tr w:rsidR="00E478E5" w:rsidRPr="00E478E5" w:rsidTr="00E478E5">
        <w:trPr>
          <w:trHeight w:val="572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478E5">
              <w:rPr>
                <w:rFonts w:ascii="Times New Roman" w:hAnsi="Times New Roman"/>
                <w:color w:val="000000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5" w:rsidRPr="00E478E5" w:rsidRDefault="00E478E5" w:rsidP="00E478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78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Извори финансирања за главу 16.4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E5" w:rsidRPr="00E478E5" w:rsidRDefault="00E478E5" w:rsidP="00E47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 </w:t>
            </w:r>
          </w:p>
        </w:tc>
      </w:tr>
      <w:tr w:rsidR="00E478E5" w:rsidRPr="00E478E5" w:rsidTr="00E478E5">
        <w:trPr>
          <w:trHeight w:val="301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478E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5" w:rsidRPr="00E478E5" w:rsidRDefault="00E478E5" w:rsidP="00E47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E5" w:rsidRPr="00E478E5" w:rsidRDefault="00E478E5" w:rsidP="00E47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26.297.000</w:t>
            </w:r>
          </w:p>
        </w:tc>
      </w:tr>
      <w:tr w:rsidR="00E478E5" w:rsidRPr="00E478E5" w:rsidTr="00E478E5">
        <w:trPr>
          <w:trHeight w:val="301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478E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5" w:rsidRPr="00E478E5" w:rsidRDefault="00E478E5" w:rsidP="00E47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E5" w:rsidRPr="00E478E5" w:rsidRDefault="00E478E5" w:rsidP="00E47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478E5" w:rsidRPr="00E478E5" w:rsidTr="00E478E5">
        <w:trPr>
          <w:trHeight w:val="114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478E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2301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5" w:rsidRPr="00E478E5" w:rsidRDefault="00E478E5" w:rsidP="00E478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Уређење, управљање и надзор финансијског и фискалног система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E5" w:rsidRPr="00E478E5" w:rsidRDefault="00E478E5" w:rsidP="00E47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78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26.297.000</w:t>
            </w:r>
          </w:p>
        </w:tc>
      </w:tr>
      <w:tr w:rsidR="00E478E5" w:rsidRPr="00E478E5" w:rsidTr="00E478E5">
        <w:trPr>
          <w:trHeight w:val="857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478E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5" w:rsidRPr="00E478E5" w:rsidRDefault="00E478E5" w:rsidP="00E478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Пољопривреда, шумарство, лов и риболов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E5" w:rsidRPr="00E478E5" w:rsidRDefault="00E478E5" w:rsidP="00E47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78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26.297.000</w:t>
            </w:r>
          </w:p>
        </w:tc>
      </w:tr>
      <w:tr w:rsidR="00E478E5" w:rsidRPr="00E478E5" w:rsidTr="00E478E5">
        <w:trPr>
          <w:trHeight w:val="114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478E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5" w:rsidRPr="00E478E5" w:rsidRDefault="00E478E5" w:rsidP="00E478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Регулација производње и промета дувана и дуванских производа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E5" w:rsidRPr="00E478E5" w:rsidRDefault="00E478E5" w:rsidP="00E47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78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26.297.000</w:t>
            </w:r>
          </w:p>
        </w:tc>
      </w:tr>
      <w:tr w:rsidR="00E478E5" w:rsidRPr="00E478E5" w:rsidTr="00E478E5">
        <w:trPr>
          <w:trHeight w:val="90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478E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5" w:rsidRPr="00E478E5" w:rsidRDefault="00E478E5" w:rsidP="00E47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E5" w:rsidRPr="00E478E5" w:rsidRDefault="00E478E5" w:rsidP="00E47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  <w:t>7</w:t>
            </w: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  <w:t>120</w:t>
            </w: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E478E5" w:rsidRPr="00E478E5" w:rsidTr="00E478E5">
        <w:trPr>
          <w:trHeight w:val="602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478E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5" w:rsidRPr="00E478E5" w:rsidRDefault="00E478E5" w:rsidP="00E47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E5" w:rsidRPr="00E478E5" w:rsidRDefault="00E478E5" w:rsidP="00E47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  <w:t>3</w:t>
            </w: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  <w:t>064</w:t>
            </w: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E478E5" w:rsidRPr="00E478E5" w:rsidTr="00E478E5">
        <w:trPr>
          <w:trHeight w:val="301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478E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5" w:rsidRPr="00E478E5" w:rsidRDefault="00E478E5" w:rsidP="00E47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E5" w:rsidRPr="00E478E5" w:rsidRDefault="00E478E5" w:rsidP="00E47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  <w:t>100</w:t>
            </w: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E478E5" w:rsidRPr="00E478E5" w:rsidTr="00E478E5">
        <w:trPr>
          <w:trHeight w:val="602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478E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5" w:rsidRPr="00E478E5" w:rsidRDefault="00E478E5" w:rsidP="00E47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E5" w:rsidRPr="00E478E5" w:rsidRDefault="00E478E5" w:rsidP="00E47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  <w:t>503</w:t>
            </w: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E478E5" w:rsidRPr="00E478E5" w:rsidTr="00E478E5">
        <w:trPr>
          <w:trHeight w:val="602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478E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5" w:rsidRPr="00E478E5" w:rsidRDefault="00E478E5" w:rsidP="00E47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E5" w:rsidRPr="00E478E5" w:rsidRDefault="00E478E5" w:rsidP="00E47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  <w:t>650</w:t>
            </w: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E478E5" w:rsidRPr="00E478E5" w:rsidTr="00E478E5">
        <w:trPr>
          <w:trHeight w:val="90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478E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5" w:rsidRPr="00E478E5" w:rsidRDefault="00E478E5" w:rsidP="00E47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E5" w:rsidRPr="00E478E5" w:rsidRDefault="00E478E5" w:rsidP="00E47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  <w:t>70</w:t>
            </w: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E478E5" w:rsidRPr="00E478E5" w:rsidTr="00E478E5">
        <w:trPr>
          <w:trHeight w:val="301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478E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5" w:rsidRPr="00E478E5" w:rsidRDefault="00E478E5" w:rsidP="00E47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E5" w:rsidRPr="00E478E5" w:rsidRDefault="00E478E5" w:rsidP="00E47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  <w:t>2.110</w:t>
            </w: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E478E5" w:rsidRPr="00E478E5" w:rsidTr="00E478E5">
        <w:trPr>
          <w:trHeight w:val="301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478E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5" w:rsidRPr="00E478E5" w:rsidRDefault="00E478E5" w:rsidP="00E47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E5" w:rsidRPr="00E478E5" w:rsidRDefault="00E478E5" w:rsidP="00E47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  <w:t>196</w:t>
            </w: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E478E5" w:rsidRPr="00E478E5" w:rsidTr="00E478E5">
        <w:trPr>
          <w:trHeight w:val="301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478E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5" w:rsidRPr="00E478E5" w:rsidRDefault="00E478E5" w:rsidP="00E47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E5" w:rsidRPr="00E478E5" w:rsidRDefault="00E478E5" w:rsidP="00E47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  <w:t>694</w:t>
            </w: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E478E5" w:rsidRPr="00E478E5" w:rsidTr="00E478E5">
        <w:trPr>
          <w:trHeight w:val="301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478E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5" w:rsidRPr="00E478E5" w:rsidRDefault="00E478E5" w:rsidP="00E47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E5" w:rsidRPr="00E478E5" w:rsidRDefault="00E478E5" w:rsidP="00E47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  <w:t>264.</w:t>
            </w: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</w:tr>
      <w:tr w:rsidR="00E478E5" w:rsidRPr="00E478E5" w:rsidTr="00E478E5">
        <w:trPr>
          <w:trHeight w:val="602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478E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5" w:rsidRPr="00E478E5" w:rsidRDefault="00E478E5" w:rsidP="00E47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E5" w:rsidRPr="00E478E5" w:rsidRDefault="00E478E5" w:rsidP="00E47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  <w:t>270</w:t>
            </w: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E478E5" w:rsidRPr="00E478E5" w:rsidTr="00E478E5">
        <w:trPr>
          <w:trHeight w:val="301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478E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5" w:rsidRPr="00E478E5" w:rsidRDefault="00E478E5" w:rsidP="00E47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E5" w:rsidRPr="00E478E5" w:rsidRDefault="00E478E5" w:rsidP="00E47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  <w:t>791</w:t>
            </w: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  <w:tr w:rsidR="00E478E5" w:rsidRPr="00E478E5" w:rsidTr="00E478E5">
        <w:trPr>
          <w:trHeight w:val="30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478E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E5" w:rsidRPr="00E478E5" w:rsidRDefault="00E478E5" w:rsidP="00E47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5" w:rsidRPr="00E478E5" w:rsidRDefault="00E478E5" w:rsidP="00E47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E5" w:rsidRPr="00E478E5" w:rsidRDefault="00E478E5" w:rsidP="00E47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RS"/>
              </w:rPr>
              <w:t>465</w:t>
            </w:r>
            <w:r w:rsidRPr="00E478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.000</w:t>
            </w:r>
          </w:p>
        </w:tc>
      </w:tr>
    </w:tbl>
    <w:p w:rsidR="00E478E5" w:rsidRPr="00E478E5" w:rsidRDefault="00E478E5" w:rsidP="00E47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lang w:val="sr-Cyrl-RS"/>
        </w:rPr>
      </w:pPr>
      <w:r w:rsidRPr="00E478E5">
        <w:rPr>
          <w:rFonts w:ascii="Times New Roman" w:hAnsi="Times New Roman"/>
          <w:i/>
          <w:lang w:val="sr-Cyrl-RS"/>
        </w:rPr>
        <w:t>Извод из Закона о буџету Републике Србије за 2018. годину</w:t>
      </w:r>
    </w:p>
    <w:p w:rsidR="00E478E5" w:rsidRPr="00E478E5" w:rsidRDefault="00E478E5" w:rsidP="00E47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6F4CBB" w:rsidRDefault="006F4CBB"/>
    <w:sectPr w:rsidR="006F4CBB" w:rsidSect="000614BE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E5"/>
    <w:rsid w:val="000614BE"/>
    <w:rsid w:val="00651FA2"/>
    <w:rsid w:val="006F4CBB"/>
    <w:rsid w:val="009F3674"/>
    <w:rsid w:val="00E4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Radojevic</dc:creator>
  <cp:lastModifiedBy>Mirjana Radojevic</cp:lastModifiedBy>
  <cp:revision>2</cp:revision>
  <dcterms:created xsi:type="dcterms:W3CDTF">2017-12-26T13:50:00Z</dcterms:created>
  <dcterms:modified xsi:type="dcterms:W3CDTF">2017-12-26T13:50:00Z</dcterms:modified>
</cp:coreProperties>
</file>